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360" w:lineRule="auto"/>
        <w:jc w:val="center"/>
        <w:textAlignment w:val="auto"/>
        <w:rPr>
          <w:rFonts w:hint="eastAsia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首诊工作站采购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360" w:lineRule="auto"/>
        <w:jc w:val="center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项目</w:t>
      </w:r>
      <w:r>
        <w:t>调研</w:t>
      </w:r>
      <w:r>
        <w:rPr>
          <w:rFonts w:hint="eastAsia"/>
          <w:lang w:val="en-US" w:eastAsia="zh-CN"/>
        </w:rPr>
        <w:t>需求</w:t>
      </w:r>
    </w:p>
    <w:p>
      <w:pPr>
        <w:rPr>
          <w:rFonts w:hint="default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0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首诊工作站：医院门诊首诊工作站，无需医护人员录入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测量患者的体温、身高、血压、血氧、体重信息，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自动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传输到患者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在本院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的电子病历上。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项目建设内容如下：</w:t>
      </w:r>
    </w:p>
    <w:tbl>
      <w:tblPr>
        <w:tblStyle w:val="7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481"/>
        <w:gridCol w:w="891"/>
        <w:gridCol w:w="1115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</w:rPr>
              <w:t>采购内容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首诊工作站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3206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院内接口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3206" w:type="dxa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与HIS、EMR等系统打通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三、项目预算：28万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00D51E2"/>
    <w:rsid w:val="02241139"/>
    <w:rsid w:val="04AB17C9"/>
    <w:rsid w:val="08EE6812"/>
    <w:rsid w:val="0999783F"/>
    <w:rsid w:val="0BAD1938"/>
    <w:rsid w:val="0E0F1045"/>
    <w:rsid w:val="0E183747"/>
    <w:rsid w:val="13F82B68"/>
    <w:rsid w:val="18624C16"/>
    <w:rsid w:val="1A06062F"/>
    <w:rsid w:val="1A1D6E85"/>
    <w:rsid w:val="1CB77F29"/>
    <w:rsid w:val="1F101744"/>
    <w:rsid w:val="23860D6B"/>
    <w:rsid w:val="2446022B"/>
    <w:rsid w:val="264D055F"/>
    <w:rsid w:val="29017971"/>
    <w:rsid w:val="29431AD4"/>
    <w:rsid w:val="295E3016"/>
    <w:rsid w:val="2EA712DE"/>
    <w:rsid w:val="30D07FA5"/>
    <w:rsid w:val="314768FD"/>
    <w:rsid w:val="3206167C"/>
    <w:rsid w:val="33C341A1"/>
    <w:rsid w:val="33E52369"/>
    <w:rsid w:val="34AE30A3"/>
    <w:rsid w:val="35211E9E"/>
    <w:rsid w:val="35B93481"/>
    <w:rsid w:val="39755691"/>
    <w:rsid w:val="3C035212"/>
    <w:rsid w:val="3D197528"/>
    <w:rsid w:val="3EAF5499"/>
    <w:rsid w:val="3F457ABB"/>
    <w:rsid w:val="407934F0"/>
    <w:rsid w:val="42107278"/>
    <w:rsid w:val="43B9111D"/>
    <w:rsid w:val="442D4A54"/>
    <w:rsid w:val="45253C76"/>
    <w:rsid w:val="45AF1701"/>
    <w:rsid w:val="49961CDC"/>
    <w:rsid w:val="4A7F3B20"/>
    <w:rsid w:val="4B3F63AB"/>
    <w:rsid w:val="4EB840AD"/>
    <w:rsid w:val="55A902B7"/>
    <w:rsid w:val="57416F50"/>
    <w:rsid w:val="5783173F"/>
    <w:rsid w:val="57E411DB"/>
    <w:rsid w:val="582F3BFF"/>
    <w:rsid w:val="590E1240"/>
    <w:rsid w:val="5E83071A"/>
    <w:rsid w:val="5FDB456F"/>
    <w:rsid w:val="5FE94EDE"/>
    <w:rsid w:val="60DC1608"/>
    <w:rsid w:val="619B5688"/>
    <w:rsid w:val="65D04378"/>
    <w:rsid w:val="6ED206E8"/>
    <w:rsid w:val="718D5813"/>
    <w:rsid w:val="72000BA5"/>
    <w:rsid w:val="72960094"/>
    <w:rsid w:val="776808B4"/>
    <w:rsid w:val="77C04848"/>
    <w:rsid w:val="79365157"/>
    <w:rsid w:val="79CB54D1"/>
    <w:rsid w:val="7C6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1"/>
      <w:szCs w:val="21"/>
    </w:rPr>
  </w:style>
  <w:style w:type="paragraph" w:styleId="6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1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2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3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153</Characters>
  <Lines>0</Lines>
  <Paragraphs>0</Paragraphs>
  <TotalTime>9</TotalTime>
  <ScaleCrop>false</ScaleCrop>
  <LinksUpToDate>false</LinksUpToDate>
  <CharactersWithSpaces>153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