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1F" w:rsidRDefault="000A2510"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南通市第六人民医院</w:t>
      </w:r>
    </w:p>
    <w:p w:rsidR="00526B1F" w:rsidRDefault="001B5AB9">
      <w:pPr>
        <w:jc w:val="center"/>
        <w:outlineLvl w:val="0"/>
        <w:rPr>
          <w:rFonts w:ascii="宋体" w:hAnsi="宋体"/>
          <w:b/>
          <w:sz w:val="28"/>
          <w:szCs w:val="28"/>
        </w:rPr>
      </w:pPr>
      <w:r w:rsidRPr="001B5AB9">
        <w:rPr>
          <w:rFonts w:ascii="宋体" w:hAnsi="宋体" w:hint="eastAsia"/>
          <w:b/>
          <w:sz w:val="28"/>
          <w:szCs w:val="28"/>
          <w:lang w:eastAsia="zh-Hans"/>
        </w:rPr>
        <w:t>智慧服务</w:t>
      </w:r>
      <w:r w:rsidR="00E55507" w:rsidRPr="001B5AB9">
        <w:rPr>
          <w:rFonts w:ascii="宋体" w:hAnsi="宋体" w:hint="eastAsia"/>
          <w:b/>
          <w:sz w:val="28"/>
          <w:szCs w:val="28"/>
          <w:lang w:eastAsia="zh-Hans"/>
        </w:rPr>
        <w:t>项目</w:t>
      </w:r>
      <w:r w:rsidR="00987632" w:rsidRPr="001B5AB9">
        <w:rPr>
          <w:rFonts w:ascii="宋体" w:hAnsi="宋体" w:hint="eastAsia"/>
          <w:b/>
          <w:sz w:val="28"/>
          <w:szCs w:val="28"/>
          <w:lang w:eastAsia="zh-Hans"/>
        </w:rPr>
        <w:t>建设</w:t>
      </w:r>
    </w:p>
    <w:p w:rsidR="00526B1F" w:rsidRDefault="000A2510">
      <w:pPr>
        <w:pStyle w:val="1"/>
        <w:spacing w:line="360" w:lineRule="auto"/>
        <w:rPr>
          <w:rFonts w:ascii="仿宋" w:eastAsia="仿宋" w:hAnsi="仿宋" w:cs="仿宋"/>
          <w:sz w:val="32"/>
          <w:szCs w:val="20"/>
        </w:rPr>
      </w:pPr>
      <w:r>
        <w:rPr>
          <w:rFonts w:ascii="仿宋" w:eastAsia="仿宋" w:hAnsi="仿宋" w:cs="仿宋" w:hint="eastAsia"/>
          <w:sz w:val="32"/>
          <w:szCs w:val="20"/>
          <w:lang w:eastAsia="zh-Hans"/>
        </w:rPr>
        <w:t>一、</w:t>
      </w:r>
      <w:r>
        <w:rPr>
          <w:rFonts w:ascii="仿宋" w:eastAsia="仿宋" w:hAnsi="仿宋" w:cs="仿宋" w:hint="eastAsia"/>
          <w:sz w:val="32"/>
          <w:szCs w:val="20"/>
        </w:rPr>
        <w:t>项目技术要求、服务条款</w:t>
      </w:r>
    </w:p>
    <w:p w:rsidR="00526B1F" w:rsidRDefault="000A2510">
      <w:pPr>
        <w:pStyle w:val="2"/>
        <w:ind w:left="840" w:hanging="840"/>
        <w:rPr>
          <w:rFonts w:ascii="仿宋" w:eastAsia="仿宋" w:hAnsi="仿宋" w:cs="仿宋"/>
          <w:sz w:val="32"/>
          <w:szCs w:val="20"/>
          <w:lang w:eastAsia="zh-Hans"/>
        </w:rPr>
      </w:pPr>
      <w:proofErr w:type="spellStart"/>
      <w:r>
        <w:rPr>
          <w:rFonts w:ascii="仿宋" w:eastAsia="仿宋" w:hAnsi="仿宋" w:cs="仿宋" w:hint="eastAsia"/>
          <w:sz w:val="32"/>
          <w:szCs w:val="20"/>
        </w:rPr>
        <w:t>项目需求概况</w:t>
      </w:r>
      <w:proofErr w:type="spellEnd"/>
    </w:p>
    <w:p w:rsidR="00526B1F" w:rsidRDefault="000A2510">
      <w:pPr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本次项目建设以患者的医疗服务需求为中心，以《医院智慧服务分级评估标准体系（试行）》为指导，结合</w:t>
      </w:r>
      <w:r>
        <w:rPr>
          <w:rFonts w:ascii="仿宋" w:eastAsia="仿宋" w:hAnsi="仿宋" w:cs="仿宋" w:hint="eastAsia"/>
          <w:sz w:val="24"/>
          <w:lang w:eastAsia="zh-Hans"/>
        </w:rPr>
        <w:t>南通市第六人民</w:t>
      </w:r>
      <w:r>
        <w:rPr>
          <w:rFonts w:ascii="仿宋" w:eastAsia="仿宋" w:hAnsi="仿宋" w:cs="仿宋" w:hint="eastAsia"/>
          <w:sz w:val="24"/>
        </w:rPr>
        <w:t>医院的前期建设成果及建设现状，通过信息技术手段来改善患者就医体验，加强患者信息互联共享，提升医院医疗服务智慧化水平，为医院提供实现智慧服务</w:t>
      </w:r>
      <w:r>
        <w:rPr>
          <w:rFonts w:ascii="仿宋" w:eastAsia="仿宋" w:hAnsi="仿宋" w:cs="仿宋" w:hint="eastAsia"/>
          <w:sz w:val="24"/>
          <w:lang w:eastAsia="zh-Hans"/>
        </w:rPr>
        <w:t>三级评估</w:t>
      </w:r>
      <w:r>
        <w:rPr>
          <w:rFonts w:ascii="仿宋" w:eastAsia="仿宋" w:hAnsi="仿宋" w:cs="仿宋" w:hint="eastAsia"/>
          <w:sz w:val="24"/>
        </w:rPr>
        <w:t>应用水平解决方案，强化延伸智慧医院建设。</w:t>
      </w:r>
    </w:p>
    <w:p w:rsidR="00526B1F" w:rsidRDefault="000A2510">
      <w:pPr>
        <w:spacing w:afterLines="50" w:after="156" w:line="360" w:lineRule="auto"/>
        <w:ind w:firstLineChars="200" w:firstLine="482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诊前服务：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提供就诊、检查、治疗等的预约服务功能；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4"/>
        </w:rPr>
        <w:t>医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4"/>
        </w:rPr>
        <w:t>联体转诊服务。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</w:t>
      </w:r>
    </w:p>
    <w:p w:rsidR="00526B1F" w:rsidRDefault="000A2510">
      <w:pPr>
        <w:spacing w:afterLines="50" w:after="156" w:line="360" w:lineRule="auto"/>
        <w:ind w:firstLineChars="200" w:firstLine="482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诊中服务：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医院为患者提供告知、信息传送的能力；医院为患者提供电子化就医引导的环境与功能；</w:t>
      </w:r>
      <w:r>
        <w:rPr>
          <w:rFonts w:ascii="仿宋" w:eastAsia="仿宋" w:hAnsi="仿宋" w:cs="宋体" w:hint="eastAsia"/>
          <w:kern w:val="0"/>
          <w:sz w:val="24"/>
        </w:rPr>
        <w:t>根据患者病情自动推荐服务内容。</w:t>
      </w:r>
    </w:p>
    <w:p w:rsidR="00526B1F" w:rsidRDefault="000A2510">
      <w:pPr>
        <w:spacing w:afterLines="50" w:after="156" w:line="360" w:lineRule="auto"/>
        <w:ind w:firstLineChars="200" w:firstLine="482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诊后服务：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开展患者</w:t>
      </w:r>
      <w:r>
        <w:rPr>
          <w:rFonts w:ascii="仿宋" w:eastAsia="仿宋" w:hAnsi="仿宋" w:cs="宋体" w:hint="eastAsia"/>
          <w:kern w:val="0"/>
          <w:sz w:val="24"/>
        </w:rPr>
        <w:t>满意度调查及投诉建议通道；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为患者提供电子化安排服务与记录的能力；开展远程服务</w:t>
      </w:r>
      <w:r>
        <w:rPr>
          <w:rFonts w:ascii="仿宋" w:eastAsia="仿宋" w:hAnsi="仿宋" w:cs="宋体" w:hint="eastAsia"/>
          <w:kern w:val="0"/>
          <w:sz w:val="24"/>
        </w:rPr>
        <w:t>为基层机构提供在线临床决策辅助；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药品配送服务；家庭医生服务。</w:t>
      </w:r>
    </w:p>
    <w:p w:rsidR="00526B1F" w:rsidRDefault="000A2510">
      <w:pPr>
        <w:spacing w:afterLines="50" w:after="156" w:line="360" w:lineRule="auto"/>
        <w:ind w:firstLineChars="200" w:firstLine="482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全程服务：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对患者及家属提供健康教育的功能；全流程支付服务；智能导诊服务；应用远程医疗系统开展的会诊、咨询服务功能。</w:t>
      </w:r>
    </w:p>
    <w:p w:rsidR="00526B1F" w:rsidRDefault="000A2510">
      <w:pPr>
        <w:spacing w:afterLines="50" w:after="156"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ab/>
      </w:r>
      <w:r>
        <w:rPr>
          <w:rFonts w:ascii="仿宋" w:eastAsia="仿宋" w:hAnsi="仿宋" w:cs="宋体" w:hint="eastAsia"/>
          <w:b/>
          <w:kern w:val="0"/>
          <w:sz w:val="24"/>
        </w:rPr>
        <w:t>基础与安全：</w:t>
      </w:r>
      <w:r>
        <w:rPr>
          <w:rFonts w:ascii="仿宋" w:eastAsia="仿宋" w:hAnsi="仿宋" w:cs="宋体" w:hint="eastAsia"/>
          <w:kern w:val="0"/>
          <w:sz w:val="24"/>
        </w:rPr>
        <w:t>所有数据须进行加密传输，患者敏感数据须加密存储，患者院外信息设置患者电子授权。对接省级监管平台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提供监管信息。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2526"/>
        <w:gridCol w:w="969"/>
        <w:gridCol w:w="2526"/>
        <w:gridCol w:w="1448"/>
      </w:tblGrid>
      <w:tr w:rsidR="00526B1F">
        <w:tc>
          <w:tcPr>
            <w:tcW w:w="615" w:type="pct"/>
            <w:vAlign w:val="center"/>
          </w:tcPr>
          <w:p w:rsidR="00526B1F" w:rsidRDefault="000A2510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序号</w:t>
            </w:r>
          </w:p>
        </w:tc>
        <w:tc>
          <w:tcPr>
            <w:tcW w:w="1482" w:type="pct"/>
            <w:vAlign w:val="center"/>
          </w:tcPr>
          <w:p w:rsidR="00526B1F" w:rsidRDefault="000A2510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项目名称</w:t>
            </w:r>
          </w:p>
        </w:tc>
        <w:tc>
          <w:tcPr>
            <w:tcW w:w="569" w:type="pct"/>
            <w:vAlign w:val="center"/>
          </w:tcPr>
          <w:p w:rsidR="00526B1F" w:rsidRDefault="000A2510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数量</w:t>
            </w:r>
          </w:p>
        </w:tc>
        <w:tc>
          <w:tcPr>
            <w:tcW w:w="1482" w:type="pct"/>
            <w:vAlign w:val="center"/>
          </w:tcPr>
          <w:p w:rsidR="00526B1F" w:rsidRDefault="000A2510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服务期限</w:t>
            </w:r>
          </w:p>
        </w:tc>
        <w:tc>
          <w:tcPr>
            <w:tcW w:w="850" w:type="pct"/>
            <w:vAlign w:val="center"/>
          </w:tcPr>
          <w:p w:rsidR="00526B1F" w:rsidRDefault="000A2510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服务地点</w:t>
            </w:r>
          </w:p>
        </w:tc>
      </w:tr>
      <w:tr w:rsidR="00526B1F">
        <w:tc>
          <w:tcPr>
            <w:tcW w:w="615" w:type="pct"/>
            <w:vAlign w:val="center"/>
          </w:tcPr>
          <w:p w:rsidR="00526B1F" w:rsidRDefault="000A2510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482" w:type="pct"/>
            <w:vAlign w:val="center"/>
          </w:tcPr>
          <w:p w:rsidR="00526B1F" w:rsidRPr="00987632" w:rsidRDefault="00987632" w:rsidP="00987632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987632">
              <w:rPr>
                <w:rFonts w:ascii="仿宋" w:eastAsia="仿宋" w:hAnsi="仿宋" w:cs="宋体" w:hint="eastAsia"/>
                <w:sz w:val="24"/>
              </w:rPr>
              <w:t>智慧服务项目建设</w:t>
            </w:r>
          </w:p>
        </w:tc>
        <w:tc>
          <w:tcPr>
            <w:tcW w:w="569" w:type="pct"/>
            <w:vAlign w:val="center"/>
          </w:tcPr>
          <w:p w:rsidR="00526B1F" w:rsidRDefault="000A25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1项</w:t>
            </w:r>
          </w:p>
        </w:tc>
        <w:tc>
          <w:tcPr>
            <w:tcW w:w="1482" w:type="pct"/>
            <w:vAlign w:val="center"/>
          </w:tcPr>
          <w:p w:rsidR="00526B1F" w:rsidRDefault="000A25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一年</w:t>
            </w:r>
          </w:p>
        </w:tc>
        <w:tc>
          <w:tcPr>
            <w:tcW w:w="850" w:type="pct"/>
            <w:vAlign w:val="center"/>
          </w:tcPr>
          <w:p w:rsidR="00526B1F" w:rsidRDefault="000A251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南通市第六人民医院</w:t>
            </w:r>
          </w:p>
        </w:tc>
      </w:tr>
    </w:tbl>
    <w:p w:rsidR="00526B1F" w:rsidRDefault="000A2510">
      <w:pPr>
        <w:pStyle w:val="2"/>
        <w:ind w:left="840" w:hanging="840"/>
        <w:rPr>
          <w:rFonts w:ascii="仿宋" w:eastAsia="仿宋" w:hAnsi="仿宋" w:cs="仿宋"/>
          <w:sz w:val="32"/>
          <w:szCs w:val="20"/>
          <w:lang w:eastAsia="zh-Hans"/>
        </w:rPr>
      </w:pPr>
      <w:r>
        <w:rPr>
          <w:rFonts w:ascii="仿宋" w:eastAsia="仿宋" w:hAnsi="仿宋" w:cs="仿宋" w:hint="eastAsia"/>
          <w:sz w:val="32"/>
          <w:szCs w:val="20"/>
          <w:lang w:eastAsia="zh-Hans"/>
        </w:rPr>
        <w:t>功能清单</w:t>
      </w:r>
    </w:p>
    <w:tbl>
      <w:tblPr>
        <w:tblW w:w="891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75"/>
        <w:gridCol w:w="986"/>
        <w:gridCol w:w="933"/>
        <w:gridCol w:w="942"/>
        <w:gridCol w:w="1015"/>
        <w:gridCol w:w="3472"/>
        <w:gridCol w:w="887"/>
      </w:tblGrid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系统名称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一级功能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二级功能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功能描述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说明</w:t>
            </w: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诊前服务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诊疗预约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治疗预约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治疗预约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在门诊窗口、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医生诊间使用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的信息系统有申请与治疗科室预约功能；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门诊手术预约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门诊手术预约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在门诊窗口、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医生诊间使用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的信息系统有申请与门诊日间手术预约功能；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检查预约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检查预约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支持患者自助或门诊医生站完成检验检查预约；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门诊电子展示屏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门诊电子屏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支持门诊大厅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专家号源屏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可实时展示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号源变化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信息；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支持门诊大厅专家信息屏可实时展示停诊医生信息；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支持院内检查科室门口的诊室屏可向患者展示设备故障的通知；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支持在门诊区域提供就诊到检、剩余号源、候诊信息、取药信息、检查到检等公共信息；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自助检查申请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手机预约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支持预约医院开放自助预约的检查项目，如：心电图、超生检查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取消预约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在检查日期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前允许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取消预约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预约须知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在手机端点击预约时会展示预约须知，根据不同的检查项目或检查类型展示的须知内容会不同。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检查费用支付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手机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端支付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检查项目费用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预约号源查看</w:t>
            </w:r>
            <w:proofErr w:type="gramEnd"/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用户可以在手机端查看医技科室的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预约号源</w:t>
            </w:r>
            <w:proofErr w:type="gram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改约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手机端改约</w:t>
            </w:r>
            <w:proofErr w:type="gram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查看开单详情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支持在手机端查看开单详情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签到码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支持在手机端查看签到码，便于患者去医院签到时使用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黑名单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黑名单管理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支持对疑似倒号、伤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、连续爽约（失信）等行为有黑名单记录和控制措施。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双向转诊平台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住院转诊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转诊申请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手工录入相关申请信息，填写个人的基本信息，以及主诉，主要诊断，病情简介，同时选择转入医院和科室以及住院的事项安排。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本院转入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转入本院记录分类查询：通过进度状态，申请转入医院，申请时间，姓名等维度进行查询发起过的转诊单列表并进行详情查看。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转诊单详情查看和打印：查看转诊单详情并且可以打印成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pdf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转诊单审核：根据提交的转诊单信息，确认该患者是否符合入住本院，并执行同意或拒绝处理。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本院转出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转出本院记录分类查询：通过进度状态，申请转入医院，申请时间，姓名等维度进行查询发起过的转诊单列表并进行详情查看。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转诊单详情查看和打印：查看转诊单详情并且可以打印成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pdf</w:t>
            </w:r>
            <w:proofErr w:type="spellEnd"/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转诊单取消：转诊单审核之前，转诊医生可以取消转诊。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转诊医院配置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配置允许转诊的医院，可根据区域、医院名称快速筛选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门诊转诊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手工录入申请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无对接电子病历，手工录入相关申请信息，补充电子病历，填写个人的基本信息，以及既往史、过敏史、现病史、治疗经过等信息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预约专家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填写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完申请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单后，可以根据医院和科室选择专家号预约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申请记录信息查看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可以根据申请日期、转诊状态等多个维度查询申请单，并且查看详细信息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转诊单详情查看和打印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查看转诊单详情并且可以打印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转诊医院配置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配置允许转诊的医院，可根据区域、医院名称快速筛选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检查转诊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手工录入申请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手工录入相关申请信息，填写个人的基本信息，以及主诉，主要诊断，病情简介，同时选择转入医院和科室以及住院的事项安排。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转出本院记录分类查询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通过进度状态，申请转入医院，申请时间，姓名等维度进行查询发起过的转诊单列表并进行详情查看。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转诊单详情查看和打印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查看转诊单详情并且可以打印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转入本院记录分类查询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通过进度状态，申请转入医院，申请时间，姓名等维度进行查询发起过的转诊单列表并进行详情查看。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转诊单详情查看和打印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查看转诊单详情并且可以打印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诊中服务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统一消息平台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消息推送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手术通知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支持对接院内系统，通过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微信公众号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推送手术通知给患者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入院通知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支持对接院内系统，通过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微信公众号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推送入院通知给患者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停诊通知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支持对接院内系统，通过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微信公众号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推送入院通知给患者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设备故障通知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支持对接院内系统，通过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微信公众号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推送入院通知给患者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出院提示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支持对接院内系统，通过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微信公众号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推送出院通知给患者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取药通知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支持对接院内系统，通过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微信公众号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推送取药信息给患者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检验报告通知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支持对接院内系统，通过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微信公众号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推送检验报告给患者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检查报告通知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支持对接院内系统，通过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微信公众号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推送检查报告给患者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检查注意事项通知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支持对接院内系统，通过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微信公众号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推送检查注意事项给患者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用药指导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支持对接院内系统，通过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微信公众号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推送用药指导信息给患者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信息查询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信息查询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就诊指导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门诊手册、入院手册、出院手册、检查检验须知、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保政策信息静态展示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预约挂号记录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支持查询患者预约挂号、当日挂号记录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门诊缴费记录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支持查询患者门诊缴费记录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住院预缴记录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支持查询患者住院缴费记录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门诊病历查询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支持按就诊人查询患者门诊就诊时候的病历信息（PDF格式水印显示）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出院小结查询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支持查询患者出院小结信息（PDF格式水印显示）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价格公示查询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支持按医院项目,如检查检验、耗材、药品、体检套餐等价格公示查询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手术进度查询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支持选择对应的就诊人，查询当前手术进度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就诊到检查询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支持选择对应的就诊人，查询就诊到检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剩余号源查询</w:t>
            </w:r>
            <w:proofErr w:type="gramEnd"/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支持选择对应的就诊人，查询当前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剩余号源</w:t>
            </w:r>
            <w:proofErr w:type="gram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候诊信息查询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支持选择对应的就诊人，查询当前候诊信息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取药信息查询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支持选择对应的就诊人，查询当前取药信息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检查到检查询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支持选择对应的就诊人，查询当前检查到检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药品说明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支持通过查看院内处方、互联网医院处方，并支持可点击药品查看药品说明书信息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出院带药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支持患查看出院带药信息，并支持可点击药品查看药品说明书信息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自助设备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自助设备查询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支持使用自助设备或在门诊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间完成就诊、检查、检验预约与管理。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患者通过院内自助设备完成满意度调查问卷；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支持患者在院内通过自助设备查看处方与医嘱；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患者在院内可通过自助查询完成分诊；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患者可通过自助设备查询医学知识。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患者便利保障服务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患者便利保障服务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轮椅租赁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1.对接轮椅租赁第三方服务系统；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按需选择</w:t>
            </w: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2.支持扫描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二维码进行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轮椅租用；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3.支持结合GPS定位查找轮椅可租借/归还区域；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实现线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上支付功能。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订餐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1.对接医院HIS系统，支持住院预交金支付点餐费用；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按需选择</w:t>
            </w: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2.支持按类别进行选择餐品；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3.支持根据个人喜好进行备注；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4.支持配送到病区和用户现场自提功能；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实现线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上支付功能。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患者反馈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患者反馈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满意度调查问卷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支持根据医院需求配置满意度调查问卷，支持患者在移动端、PC端填写满意度调查问卷并提交。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投诉及意见反馈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支持患者移动端、PC端填写对医院的投诉及意见，支持医院管理人员查看患者投诉信息，并针对投诉内容和意见进行分类处理，支持投诉意见反馈。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服务评价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患者对已就诊过的医生进行评价，包含五星评分和文字编辑评价。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诊后服务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智慧随访平台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患者端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提交资料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需要在患者入院时引导患者关注微信，提交个人信息加入随访流程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个人档案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支持患者查看和手动提交个人信息，如联系方式、身高、体重居住地、工作情况、抽烟情况个人信息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切换院区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支持患者切换当前医院所在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联体平台下的所有其他医院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评估报告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支持慢病综合评估报告查看。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健康监测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支持健康监测数据查看，支持的指标类型含：体重、血压、血糖、血氧、腰围、身高、骨密度、BMI、体温。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健康宣教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支持患者查看收到的健康宣教内容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报告记录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支持查看患者的检查检验报告记录。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随访任务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通过时间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轴展示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的方式，查看曾经接收到过的随访计划和未来一周内的随访任务。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支持查看随访任务详细内容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病历报告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支持患者上传病历报告图片信息，支持患者查看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历次上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传的病历报告内容。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运动方案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支持查看当前医院患者收到的运动方案数据。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饮食建议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支持查看当前医院患者收到的饮食建议数据。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用药指导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支持查看当前医院患者收到的用药指导数据。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我的消息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支持接收医护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端消息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发送内容。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医护端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随访计划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1、支持查看医生所在组的全部随访计划；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2、支持查看计划内全部患者的随访任务；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3、支持查看指定患者的随访计划内容；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4、支持关注患者；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5、支持对患者发送消息；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待审核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支持对定期检查，定期检验的审核与作废操作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我的消息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管理医生对患者发送过的历史消息内容，同时支持消息发送功能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关注患者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管理医生在计划中关注的患者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管理端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随访工作台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随访首页：对随访数量、患者数量、异常随访数量统筹展示。。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常规随访：查看当前医护医院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随访组关联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的所有随访计划，以及计划中的待执行任务、执行中任务、已过期任务、已完成任务；支持对已过期任务发起电话随访。。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2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话随访：支持两类患者的电话随访，一类是随访方式选择了电话的患者，一类是已过期的患者；支持电话完成后填写如本次随访结果并提交；支持电话随访中，根据接口对接情况，提供查看当前患者的健康档案信息，如门诊记录、住院记录、随访记录、检查检验记录等；支持电话随访时查看预先配置好的知识库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9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患者就诊信息管理：支持查看随访系统中的患者就诊记录列表；支持在患者详情页，查看每个患者的所有随访计划和随访任务，以及根据接口对接情况，提供查看当前患者的健康档案信息，如门诊记录、住院记录、检查检验记录（需要接口数据支持）等；支持手动导入患者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随访任务审核：支持查看审核列表；支持医生对将要执行的检查单任务和检验单任务进行审核，审核通过才会发送给患者，审核不通过，任务直接终止。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随访记录：支持根据计划/科室/随访类型等查询筛选随访记录。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智能引擎管理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计划管理：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1、支持按科室新增随访计划，配置随访计划的开始日期和结束日期；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2、支持随访计划绑定随访规则；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3、支持根据入院/出院/门诊患者的诊断自动关联随访规则，并根据里面的随访路径自动生成随访任务。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全院随访规则库管理：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1、支持配置全院执行的随访规则；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2、支持按病种来配置不同的随访规则；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3、支持规则关联科室和疾病；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4、支持设置入组规则，规则可以根据入院记录单/出院记录单的字段内容来配置；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5、支持规则类型根据接口对接情况，提供关联健康宣教、满意度调查。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专科随访规则库管理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1、支持配置专科专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病执行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的随访规则；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2、支持按病种来配置不同的随访规则；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3、支持规则关联科室和疾病；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4、支持单次执行随访路径配置；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5、支持周期性执行随访路径配置；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6、支持规则类型根据业务场景联动和接口对接情况，提供关联健康宣教、满意度调查。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慢病随访规则管理：支持对随访规则模板的管理，包括模板新增、修改、删除。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人群标签规则：支持针对人群标签做一些自动入组的配置条件。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随访慢病组管理：主要包括对随访/慢病组和组成员的新增创建、修改、删除；支持按所属医院、随访科室、关键字进行查询。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慢病管理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慢病患者管理：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1、入组患者到慢病计划中；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2、查看患者的健康档案：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Style w:val="font01"/>
                <w:rFonts w:ascii="仿宋" w:eastAsia="仿宋" w:hAnsi="仿宋" w:cs="仿宋" w:hint="eastAsia"/>
                <w:lang w:bidi="ar"/>
              </w:rPr>
              <w:t>（1）健康档案中可以查看患者的个人信息，出院记录，检查检验记录，门诊记录；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Style w:val="font01"/>
                <w:rFonts w:ascii="仿宋" w:eastAsia="仿宋" w:hAnsi="仿宋" w:cs="仿宋" w:hint="eastAsia"/>
                <w:lang w:bidi="ar"/>
              </w:rPr>
              <w:t>（2）健康档案中可以查看、生成、发送当前评估报告内容，以及历次评估报告内容预览和发送；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Style w:val="font01"/>
                <w:rFonts w:ascii="仿宋" w:eastAsia="仿宋" w:hAnsi="仿宋" w:cs="仿宋" w:hint="eastAsia"/>
                <w:lang w:bidi="ar"/>
              </w:rPr>
              <w:t>（3）健康档案中可以查看随访任务，展示患者入组的随访计划全部随访任务；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Style w:val="font01"/>
                <w:rFonts w:ascii="仿宋" w:eastAsia="仿宋" w:hAnsi="仿宋" w:cs="仿宋" w:hint="eastAsia"/>
                <w:lang w:bidi="ar"/>
              </w:rPr>
              <w:t>（4）健康档案中可以查看健康监测，展示患者录入/设备采集的健康监测数据；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Style w:val="font01"/>
                <w:rFonts w:ascii="仿宋" w:eastAsia="仿宋" w:hAnsi="仿宋" w:cs="仿宋" w:hint="eastAsia"/>
                <w:lang w:bidi="ar"/>
              </w:rPr>
              <w:t>（5）用药指导，运动方案，饮食建议：支持编辑生成方案。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异常预警：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1、支持对监测异常的处理、查看、忽略操作，操作时可以选择发送文本信息；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2、针对已经处理完的异常可以进行追加处理操作；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3、支持历史处理发送记录查看；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健康监测：支持根据患者查看该名患者的健康监测录入数据，可选时间区间查看详细情况。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统计中心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提供随访计划统计、随访样本统计、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随访占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比统计、问卷样板统计、问卷占比统计、问卷工作量统计、人员工作量统计、年度工作量统计、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随访组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工作量统计功能，支持统计结果查看、导出功能。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问卷宣教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宣教模板：支持健康宣教内容的新增、编辑和删除功能。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发送宣教：支持手动给患者发送健康宣教；支持按照患者的类型、诊断等字段筛选患者。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问卷模板：支持满意度问卷、健康问卷等问卷内容的新增、编辑和删除功能。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发送问卷：支持手动给患者发送调查问卷；支持按照患者的类型、诊断等字段筛选患者。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143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发送记录：支持查看发送的问卷、宣教记录。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配置中心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提供医院管理、字典管理、参数配置、分机管理、坐席管理、IPCC管理等功能；支持字典、模块参数设置、医院的IPCC管理进行启用、关闭；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基础数据管理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科室管理：支持查看后台配置好的科室信息。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设备管理：用于管理设备关联患者信息，支持对患者进行设备的绑定和解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操作。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慢病报告模板：支持慢病评估报告配置，风险评估报告配置。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健康干预模板：支持健康建议中内容模板配置。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知识库管理：主要对知识库和知识库标签进行新增、修改、删除；支持按知识库关键字进行查询。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专科模板管理：支持对随访模板的管理，包括模板新增、修改、删除。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呼叫中心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未接来电：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1）系统自动存储所有客服未接来电记录；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2）支持通过输入电话号码进行查询；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3）支持对未接电话进行回拨处理。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处理记录：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1）处理来电客户反馈的问题；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2) 支持处理结果查看；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3）来电自动弹出客户资料及以往服务记录；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4）弹屏页面支持通过姓名查询病人信息；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5) 支持当坐席需要转接电话时有弹屏页面，并可转移给其他坐席；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6) 支持问题分类、紧急程度、当前状态、涉及科室、涉及医生及到达/办结时间进行查询。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来电弹屏：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1) 支持通过姓名查询病人信息；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2) 处理来电客户反馈的问题；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3) 支持调阅病人的全部随访记录、通话记录、健康监测、门诊记录及过往住院信息；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4) 支持对患者基本信息进行编辑。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通话总量统计：支持统计医院的通话总量。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168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通话记录：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1）系统自动保存所有拨出电话录音记录，方便查询、调阅，为避免医疗纠纷提供有利保障；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2）支持组合查询、模糊查询等功能，可以通过拨入拨出状态、是否接听状态、应答时间、主叫号码、被叫号码、工号进行查询；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3）支持录音文件播放和下载。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系统配置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系统管理：支持对检查检验、随访、患者端、慢病、知识库进行参数配置。支持随访任务最大重发次数、新增患者分配随访医生、过期任务是否生成、重复入组移除等进行配置。。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监测指标管理：支持配置监测指标信息，设置监测指标的正常和异常范围。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随访类型管理：支持对当前系统预设的随访类型进行状态更新（是否可用）。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操作日志：操作日志记录管理。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药品调剂与配送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患者端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药品购买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提供医院自取模式、合作药店自取模式、快递到家模式药品购买模式，支持取药码取药。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购药记录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显示历史购药订单信息，可根据时间、配送方式、付款状态进行查询。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管理端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订单中心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在线配送订单、药店自取订单、退药订单管理，可根据下单时间、订单来源、订单状态、所属药企、患者姓名或订单号查询订单信息，可对订单进行维护。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管理中心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医院、药店、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药企机构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配置；药品流向管理；短信配置；物流运费维护。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系统参数配置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支持顺丰、EMS接口对接。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统计中心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提供药企订单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统计、药店订单统计、报表统计、处方数据统计、订单数据统计、药品数据统计功能。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药品管理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维护平台药品标准库信息；维护医院药品库信息，与平台标准库映射。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基层医师指导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远程教学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员工审核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管理员在此审核申请加入机构的信息；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申请状态分为待审核、审核通过和审核不通过；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管理员可为员工分配部门、角色和相关授权；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186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可以进行单个审核和批量审核；审核情况反馈均有短信通知；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支持扫描二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维码邀请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成员加入，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二维码可以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进行打印；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员工管理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管理员在此管理员工信息，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增删改查员工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信息；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管理员可修改部门、新增或修改角色和相关授权。可单个禁用或启用；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可根据添加员工字段的设置添加员工，可导入员工的基础信息；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支持单个添加员工、批量添加员工、批量分配部门、批量删除；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可以查看每个部门的员工信息；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可以根据姓名、手机号、角色和状态等进行信息筛选；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部门管理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管理员在此管理部门信息，增删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改查部门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信息，可设置10级以内的部门；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可增加的部门类型包括地区、卫计委、医院、科室、小组、其他；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所有新增的部门可进行再编辑、删除、添加子集等操作。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角色管理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管理员在此管理角色信息，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增删改查角色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信息，可设置角色功能模块权限；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系统内置默认角色为学生、讲师和机构管理员；同时管理员可以进行自定义角色的添加，根据需求进行自定义角色的功能权限设置；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对自定义角色可以进行编辑和删除操作；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授权管理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管理员在此管理用户授权信息，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增删改查角色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信息，可设置角色权限；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可对用户设置角色和管辖权限，包括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全机构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和特定部门及下属部门；可修改角色信息与权限；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可以根据姓名、角色、部门和管辖范围等筛选条件进行授权管理人员的筛选；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可以对所有授权管理人员进行编辑和删除操作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在线课程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管理后台建立的在线课程，分为“全部”“已发布”“已结束”“草稿”四种状态显示；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可以根据课程标题、课程分类进行课程筛选查询；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可以根据全部、已发布、已下线、已结束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和草稿几个状态查看课程分布列表；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207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可以设置课程为选修、必修，选择课程分类；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支持课程学分设置；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支持课程组织者、授课讲师、授课时间以及课程简介设置；课程报名方式包括指派、系统自动指派、自主报名等方式；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可以添加课件信息和考试，章节、课件和考试数量不限，课件类型支持mp4、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avi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flv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pdf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ppt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、word，最大支持2.00G，支持设置课间答题不可拖动视频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可选择课件类型上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传或者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从同类型的课件库中选择；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课程中的考试信息包括考试名称、考试类型、提供科室、考试开始结束时间、考试时长、出题方式、考试题数、合格题数。支持正序出题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和乱序出题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支持课程完成后对课程进行评价；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支持设置课程讨论区；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支持课程报名收费、报名时间段、是否需要审核人员等设置；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支持对参与课程的名单进行管理，包括但不仅限于对报名人员审核、导出等功能；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支持学习情况统计，统计显示字段包括：姓名、部门、工号、专业基地、参培年份、课程参加时间、课件观看数量、学习时长、签到次数、课程成绩、学习状态等；支持学习情况导出。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视频课件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视频支持mp4、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avi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flv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；最大支持2.00G文件；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文档课件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文档支持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pdf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ppt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、word等格式；最大支持2.00G文件；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课程分类管理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支持课程分类，可以根据需求进行课程2级分类。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支持课程分类项目的编辑和删除操作；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系统默认一级分类包含：基础课程、提升课程、专业课程、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入科宣教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、小讲课、 疑难病例讨论、教学查房。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学分类别管理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支持学分分类管理，默认I、II类学分，可以根据需求进行学分类别新增。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支持学分类别内容的编辑和删除，系统默认分类不可修改和删除。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225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线下课程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管理员在此进行线下课程的添加和编辑；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支持多种目录结构，可发布多种格式的视频、文档课件作为教学内容。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课程信息：填写课程名称、课程类别、获得学分、组织者、封面、讲师、课程简介，授课地点；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支持上传的视频课件预览，并支持设置课件提问。设置课件提问后，学生可通过学生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端回答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问题，回答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正确可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进修下个节点学习，回答错误需要重新学习上个节点。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支持随堂测验，可选择题库或者导入试卷，设置考试规则，学生在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学生端可通过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课件目录参与随堂测验。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所有线下课程可通过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二维码进行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签到，支持静态或者动态二维码。管理后台支持签到情况统计；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结课管理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：管理员可设置学员完成课程学习的要求，根据所设置的课程内容，设置需求满足的要求。学生通过学生端学习，当满足所设定的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结课要求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时，系统认为课程任务已完成，并给予对应的学分；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其余功能同在线课程。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考试管理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创建考试：可以快速创建考试试题，考试试题可以直接从题库中添加，也可下载示例模板，根据模板填入试题信息后上传添加，添加完成后点击【下一步】编辑考试信息；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编辑考试信息，包括考试名称、提供科室、考试时间、考试时长、出题方式、考试题数、合格题数、是否允许查看成绩、是否允许重考等，信息编辑完成后点击确定，完成考试的创建。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查看考试：可以对考试详情进行再编辑，可以修改考试发布状态，已创建的考试默认发布状态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为录待发布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，可以修改状态为录入考生可见和机构内所有人可见。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9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考生信息：可以直接添加考生至该场考试，该场考试对于被添加的考生为必考，支持批量删除添加的考生和导出名单操作；支持对添加的考生进行考试通知，查看通知记录及通知状态；支持查看每位考生的考试状态及考试结果，包括考试成绩、考试时间等信息，信息可导出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237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查看数据：可以查看考试结果，包括试题正确率和考试成绩，支持查看每题的答案选择情况以及正确率；支持考试成绩导出。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支持根据考试状态、起止时间、所属科室等进行多条件筛选已安排的考试；支持删除考试和批量删除考试操作；支持关键词搜索已安排的考试。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题库管理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新增题库：支持根据模板导入题库，导入的题库可以选择对应的科室分类；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已导入的题库默认状态为下线，下线状态时可以对题库内容进行再编辑，支持题目修改；考题上线后可在安排考试时被引用；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支持试题导出和删除操作；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支持多种题型：单选、多选、共用题干、共用选项、填空题和简答题；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支持多种医学题型：A1、A2、A3、A4、B1、X等；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题库：提供医学临床三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基专业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题库、护理专业题库、住院医师规范化培训专业提供灯。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辅助读片题库：包括超声、CT、X光片、MIR、检查等读片题。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评价管理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（1）评价模板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支持评价模板的新建和下载评价表；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支持按照时间、类型和关键词筛选和搜索评价表；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（2）评价管理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可以新建评价表，包含评价名称、评价对象、评价类型、评价人类别、评价模板、起止时间等；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支持对评价设置进行再编辑；支持评价关系查看，可查看学员和老师对应的对评价情况；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支持评价统计结果查看，可查看每位被评价对象的评价结果以及统计，支持详细的评价得分情况查看，支持评价统计结果的导出和打印；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支持根据时间、评价类型、评价对象和评价名称进行筛选和搜索；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支持用户通过扫描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二维码进行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评价；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课程学习统计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支持部门学习情况和个人学习情况统计分析查看；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256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支持单门或多门课程及相关学员学习情况统计分析查看；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学员端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轮播图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：可以浏览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轮播图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，进行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轮播图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的切换，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轮播图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可以点击跳转，进入指定的课程、资讯或其他网站。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通知公告：可以在首页查看最新通知公告、通过关键字进行通知公告的搜索、在通知公告模块查看通知公告历史列表，每个通知公告包括标题、发布时间、作者、来源、浏览次数、正文。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新闻资讯：可以在首页查看最新新闻资讯、通过关键字进行新闻资讯的搜索、在新闻资讯模块查看新闻资讯历史列表，每个新闻资讯包括标题、发布时间、作者、来源、浏览次数、正文。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签到签退：支持通过扫描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二维码进行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课程的签到和签退。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课表：课程列表根据正在学习、可选课程、已完成和已过期进行分类；可以浏览课程列表，通过关键字进行课程的搜索。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课程详情：课程详情包括课程目录、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结课标准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、考试、评价、签到请假、讨论区。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考试：考生通过云学院考试功能进行在线考试，考试支持倒计时、自动交卷、标记试题。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评价：支持学员通过移动端进行在线评价。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阅卷：阅卷人可对直观题进行阅卷打分。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个人档案：支持学员查看个人详细档案，包括支持查看基本信息、学分汇总、课程情况、考试情况和评价情况；。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6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全程服务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智能预问诊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AI智能分诊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AI智能分诊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B1F" w:rsidRDefault="000A2510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通过“症状”评估的问诊工具，当输入“症状”后，能触发系统提问。只需简单回复后， 人们可通过医学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辑的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步步问询， 直到给出“疾病诊断”建议。同时， 会给出每一个可能疾病的概 率，以及紧急程度。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远程医疗（远程会诊）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会诊申请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录入患者信息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支持手动录入患者的相关病历信息，或者对接医院信息系统接口进行信息提取。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远程会诊类型选择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提供预约会诊、紧急会诊、门诊会诊三种类型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远程会诊分类选择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提供点名、多学科、常规分类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271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扫码上传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上传病历附件时提供二维码，方便患者或医生将手机图片直接传输到电脑中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影像文件上传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支持标准DICOM文件打包为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rar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、zip类型直接上传解析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上传附件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申请会诊时可以上传附件，支持格式：jpg,gif,png,bmp,jpeg,pdf,zip,avi,rar,doc,docx,xls,xlsx,ppt,pptx,txt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患者知情同意书上传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申请会诊时支持上传知情同意书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加入视频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可加入视频跟上级专家进行视频会诊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专家选择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现在近期申请的专家内容，便于一键选择。也可按医院、科室或专家姓名搜索专家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会诊记录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我的会诊记录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本人申请记录列表和详情展示；支持根据申请时间和会诊时间提供筛选功能，支持待提交的会诊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单修改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信息功能的和取消会诊功能，待会诊单和已会诊单查看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会诊意见打印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可对最终专家的会诊意见通过意见模板进行打印留存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会诊费用支付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会诊费用支付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选择线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上或者线下方式支付会诊费用。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向我申请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向我申请会诊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向我申请会诊查询支持通过时间、状态、医院、专家等维度进行查询专家待诊断或诊断过的会诊，可进行会诊资料查看；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在线视频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会诊专家可发起在线视频，通过在线视频进行会诊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退回申请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会诊专家可退回会诊申请，需录入退回原因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诊断意见录入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诊断意见录入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数字化影像查看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对申请医生上传的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dicom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文件进行查看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1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会诊管理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远程会诊资料审核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运营管理员对待安排状态的会诊进行资料审核，如不符合可进行取消，如符合则直接进行专家协调安排，如不符合则可取消会诊或退回申请。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远程会诊专家安排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运营管理员对会诊专家及会诊时间进行确认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远程会诊申请管理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运营管理员可协助下级医院进行会诊申请编辑操作，进行资料修改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远程会诊支付管理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运营管理员对支付状态进行确认操作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远程会诊进度管理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运营管理员对多学科会诊中的申请进行结束会诊操作，结束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后专家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可进行报告编写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290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远程会诊结算管理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运营管理员对已诊断的会诊进行费用结算操作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远程会诊取消管理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运营管理员对各环节的会诊进行取消操作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远程会诊退回申请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运营管理员对会诊进行退回申请，需要录入退回原因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远程会诊信息查询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运营管理员可实时监控每个会诊环节的会诊内容，并进行表单查询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超时提醒管理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运营管理员可实时查看当天紧急待安排会诊和预约待安排的会诊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远程会诊价格管理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运营管理员可根据会诊专家职称进行会诊费用设置，并设置会诊费用分成规则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远程会诊评价管理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运营管理员可根据会诊评分及患者名称进行评价信息查看，并可隐藏不良评价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远程医疗（远程影像）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会诊申请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录入患者信息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手动录入患者的相关病历信息，或者对接医院信息系统接口进行信息提取。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影像文件上传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支持标准DICOM文件打包为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rar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、zip类型直接上传解析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扫码上传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上传病历附件时提供二维码，方便患者或医生将手机图片直接传输到电脑中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影像文件上传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支持标准DICOM文件打包为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rar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、zip类型直接上传解析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上传附件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申请会诊时可以上传附件，支持格式：jpg,gif,png,bmp,jpeg,pdf,zip,avi,rar,doc,docx,xls,xlsx,ppt,pptx,txt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加入视频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可加入视频跟上级专家进行视频会诊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患者知情同意书上传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申请会诊时支持上传知情同意书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专家选择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现在近期申请的专家内容，便于一键选择。也可按医院、科室或专家姓名搜索专家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申请记录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本人发起会诊查询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通过时间、状态、医院、专家等维度进行查询个人发起过的会诊列表并进行查看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会诊意见打印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可对最终专家的会诊意见通过意见模板进行打印留存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会诊费用支付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会诊费用支付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选择线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上或者线下方式支付会诊费用。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向我申请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向我申请会诊查询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通过时间、状态、医院、专家等维度进行查询专家待诊断或诊断过的会诊，可进行会诊资料查看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诊断意见录入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录入诊断意见并提交，生成诊断意见报告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在线视频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会诊专家可发起在线视频，通过在线视频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进行会诊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311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退回申请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会诊专家可退回会诊申请，需录入退回原因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数字化影像查看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对申请医生上传的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dicom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文件进行查看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影像会诊管理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影像会诊资料审核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运营管理员对待安排状态的会诊进行资料审核，如不符合可进行取消，如符合则直接进行专家协调安排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影像会诊专家安排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运营管理员对会诊专家及会诊时间进行确认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影像会诊申请管理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运营管理员可协助下级医院进行会诊申请编辑操作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影像会诊支付管理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运营管理员对支付状态进行确认操作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影像会诊结算管理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运营管理员对已诊断的会诊进行费用结算操作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影像会诊取消管理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运营管理员对各环节的会诊进行取消操作，对已取消的会诊进行恢复操作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远程会诊退回申请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运营管理员对会诊进行退回申请，需要录入退回原因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影像会诊信息查询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运营管理员可实时监控每个会诊环节的会诊内容，并进行表单查询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321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超时提醒管理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运营管理员可实时查看当天紧急待安排会诊和预约待安排的会诊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影像会诊价格管理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运营管理员可根据会诊专家职称进行会诊费用设置，并设置会诊费用分成规则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26B1F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影像会诊评价管理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运营管理员可根据会诊评分及患者名称进行评价信息查看，并可隐藏不良评价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526B1F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远程医疗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身份认证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CA签名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参与业务的工作人员应进行CA身份认证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1F" w:rsidRDefault="00526B1F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:rsidR="00526B1F" w:rsidRDefault="00526B1F" w:rsidP="00D8355B">
      <w:pPr>
        <w:pStyle w:val="10"/>
        <w:ind w:firstLine="420"/>
        <w:rPr>
          <w:lang w:eastAsia="zh-Hans"/>
        </w:rPr>
      </w:pPr>
    </w:p>
    <w:p w:rsidR="00526B1F" w:rsidRDefault="000A2510">
      <w:r>
        <w:rPr>
          <w:rFonts w:hint="eastAsia"/>
        </w:rPr>
        <w:br w:type="page"/>
      </w:r>
    </w:p>
    <w:p w:rsidR="00526B1F" w:rsidRDefault="000A2510">
      <w:pPr>
        <w:pStyle w:val="1"/>
        <w:spacing w:line="360" w:lineRule="auto"/>
        <w:rPr>
          <w:rFonts w:ascii="仿宋" w:eastAsia="仿宋" w:hAnsi="仿宋" w:cs="仿宋"/>
          <w:sz w:val="32"/>
          <w:szCs w:val="20"/>
          <w:lang w:eastAsia="zh-Hans"/>
        </w:rPr>
      </w:pPr>
      <w:r>
        <w:rPr>
          <w:rFonts w:ascii="仿宋" w:eastAsia="仿宋" w:hAnsi="仿宋" w:cs="仿宋" w:hint="eastAsia"/>
          <w:sz w:val="32"/>
          <w:szCs w:val="20"/>
        </w:rPr>
        <w:lastRenderedPageBreak/>
        <w:t>二、</w:t>
      </w:r>
      <w:r>
        <w:rPr>
          <w:rFonts w:ascii="仿宋" w:eastAsia="仿宋" w:hAnsi="仿宋" w:cs="仿宋" w:hint="eastAsia"/>
          <w:sz w:val="32"/>
          <w:szCs w:val="20"/>
          <w:lang w:eastAsia="zh-Hans"/>
        </w:rPr>
        <w:t>服务要求</w:t>
      </w:r>
    </w:p>
    <w:p w:rsidR="00526B1F" w:rsidRDefault="000A2510">
      <w:pPr>
        <w:pStyle w:val="2"/>
        <w:numPr>
          <w:ilvl w:val="1"/>
          <w:numId w:val="2"/>
        </w:numPr>
        <w:ind w:left="840" w:hanging="840"/>
        <w:rPr>
          <w:rFonts w:ascii="仿宋" w:eastAsia="仿宋" w:hAnsi="仿宋" w:cs="仿宋"/>
          <w:sz w:val="32"/>
          <w:szCs w:val="20"/>
        </w:rPr>
      </w:pPr>
      <w:bookmarkStart w:id="1" w:name="_Toc126843361"/>
      <w:bookmarkStart w:id="2" w:name="_Toc93075915"/>
      <w:bookmarkStart w:id="3" w:name="_Toc1957765041"/>
      <w:bookmarkStart w:id="4" w:name="_Toc488950839"/>
      <w:bookmarkStart w:id="5" w:name="_Toc32077023"/>
      <w:bookmarkStart w:id="6" w:name="_Toc512612300"/>
      <w:proofErr w:type="spellStart"/>
      <w:r>
        <w:rPr>
          <w:rFonts w:ascii="仿宋" w:eastAsia="仿宋" w:hAnsi="仿宋" w:cs="仿宋" w:hint="eastAsia"/>
          <w:sz w:val="32"/>
          <w:szCs w:val="20"/>
        </w:rPr>
        <w:t>项目实施</w:t>
      </w:r>
      <w:bookmarkEnd w:id="1"/>
      <w:bookmarkEnd w:id="2"/>
      <w:proofErr w:type="spellEnd"/>
    </w:p>
    <w:p w:rsidR="00526B1F" w:rsidRDefault="000A2510">
      <w:pPr>
        <w:pStyle w:val="3"/>
        <w:keepNext w:val="0"/>
        <w:numPr>
          <w:ilvl w:val="1"/>
          <w:numId w:val="3"/>
        </w:numPr>
        <w:tabs>
          <w:tab w:val="clear" w:pos="850"/>
          <w:tab w:val="left" w:pos="425"/>
          <w:tab w:val="left" w:pos="567"/>
          <w:tab w:val="left" w:pos="1440"/>
        </w:tabs>
        <w:spacing w:beforeLines="50" w:before="156" w:afterLines="50" w:after="156" w:line="360" w:lineRule="auto"/>
        <w:ind w:left="648" w:hangingChars="270" w:hanging="648"/>
        <w:rPr>
          <w:rFonts w:ascii="仿宋" w:eastAsia="仿宋" w:hAnsi="仿宋" w:cs="仿宋"/>
          <w:b w:val="0"/>
          <w:sz w:val="24"/>
          <w:szCs w:val="24"/>
        </w:rPr>
      </w:pPr>
      <w:bookmarkStart w:id="7" w:name="_Toc488950840"/>
      <w:bookmarkStart w:id="8" w:name="_Toc512612301"/>
      <w:bookmarkStart w:id="9" w:name="_Toc32077024"/>
      <w:bookmarkStart w:id="10" w:name="_Toc412604753"/>
      <w:bookmarkStart w:id="11" w:name="_Toc465178699"/>
      <w:bookmarkStart w:id="12" w:name="_Toc455387771"/>
      <w:bookmarkStart w:id="13" w:name="_Toc452376177"/>
      <w:bookmarkStart w:id="14" w:name="_Toc418839284"/>
      <w:bookmarkStart w:id="15" w:name="_Toc390269452"/>
      <w:bookmarkStart w:id="16" w:name="_Toc474768714"/>
      <w:bookmarkStart w:id="17" w:name="_Toc419187055"/>
      <w:bookmarkStart w:id="18" w:name="_Toc469450360"/>
      <w:bookmarkStart w:id="19" w:name="_Toc417656352"/>
      <w:bookmarkStart w:id="20" w:name="_Toc24114"/>
      <w:bookmarkStart w:id="21" w:name="_Toc421486592"/>
      <w:bookmarkStart w:id="22" w:name="_Toc390269830"/>
      <w:bookmarkStart w:id="23" w:name="_Toc21149"/>
      <w:bookmarkStart w:id="24" w:name="_Toc291446089"/>
      <w:bookmarkEnd w:id="3"/>
      <w:bookmarkEnd w:id="4"/>
      <w:bookmarkEnd w:id="5"/>
      <w:bookmarkEnd w:id="6"/>
      <w:r>
        <w:rPr>
          <w:rFonts w:ascii="仿宋" w:eastAsia="仿宋" w:hAnsi="仿宋" w:cs="仿宋"/>
          <w:b w:val="0"/>
          <w:sz w:val="24"/>
          <w:szCs w:val="24"/>
        </w:rPr>
        <w:t>项目实施流程</w:t>
      </w:r>
      <w:bookmarkEnd w:id="7"/>
      <w:bookmarkEnd w:id="8"/>
      <w:bookmarkEnd w:id="9"/>
      <w:bookmarkEnd w:id="10"/>
    </w:p>
    <w:p w:rsidR="00526B1F" w:rsidRDefault="000A2510">
      <w:pPr>
        <w:spacing w:afterLines="50" w:after="156"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从合同签署到项目终</w:t>
      </w:r>
      <w:proofErr w:type="gramStart"/>
      <w:r>
        <w:rPr>
          <w:rFonts w:ascii="仿宋" w:eastAsia="仿宋" w:hAnsi="仿宋" w:cs="仿宋" w:hint="eastAsia"/>
          <w:sz w:val="24"/>
        </w:rPr>
        <w:t>验需始终</w:t>
      </w:r>
      <w:proofErr w:type="gramEnd"/>
      <w:r>
        <w:rPr>
          <w:rFonts w:ascii="仿宋" w:eastAsia="仿宋" w:hAnsi="仿宋" w:cs="仿宋" w:hint="eastAsia"/>
          <w:sz w:val="24"/>
        </w:rPr>
        <w:t>遵循下列流程：</w:t>
      </w:r>
    </w:p>
    <w:p w:rsidR="00526B1F" w:rsidRDefault="000A2510">
      <w:pPr>
        <w:jc w:val="center"/>
      </w:pPr>
      <w:r>
        <w:rPr>
          <w:noProof/>
        </w:rPr>
        <w:drawing>
          <wp:inline distT="0" distB="0" distL="0" distR="0">
            <wp:extent cx="3895725" cy="6248400"/>
            <wp:effectExtent l="0" t="0" r="9525" b="0"/>
            <wp:docPr id="1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526B1F" w:rsidRDefault="000A2510">
      <w:pPr>
        <w:pStyle w:val="3"/>
        <w:keepNext w:val="0"/>
        <w:numPr>
          <w:ilvl w:val="1"/>
          <w:numId w:val="3"/>
        </w:numPr>
        <w:tabs>
          <w:tab w:val="clear" w:pos="850"/>
          <w:tab w:val="left" w:pos="425"/>
          <w:tab w:val="left" w:pos="567"/>
          <w:tab w:val="left" w:pos="1440"/>
        </w:tabs>
        <w:spacing w:beforeLines="50" w:before="156" w:afterLines="50" w:after="156" w:line="360" w:lineRule="auto"/>
        <w:ind w:left="648" w:hangingChars="270" w:hanging="648"/>
        <w:rPr>
          <w:rFonts w:ascii="仿宋" w:eastAsia="仿宋" w:hAnsi="仿宋" w:cs="仿宋"/>
          <w:b w:val="0"/>
          <w:sz w:val="24"/>
          <w:szCs w:val="24"/>
        </w:rPr>
      </w:pPr>
      <w:bookmarkStart w:id="25" w:name="_Toc512612302"/>
      <w:bookmarkStart w:id="26" w:name="_Toc423387508"/>
      <w:bookmarkStart w:id="27" w:name="_Toc488950841"/>
      <w:bookmarkStart w:id="28" w:name="_Toc32077025"/>
      <w:bookmarkStart w:id="29" w:name="_Toc512612311"/>
      <w:r>
        <w:rPr>
          <w:rFonts w:ascii="仿宋" w:eastAsia="仿宋" w:hAnsi="仿宋" w:cs="仿宋" w:hint="eastAsia"/>
          <w:b w:val="0"/>
          <w:sz w:val="24"/>
          <w:szCs w:val="24"/>
        </w:rPr>
        <w:t>项目</w:t>
      </w:r>
      <w:r>
        <w:rPr>
          <w:rFonts w:ascii="仿宋" w:eastAsia="仿宋" w:hAnsi="仿宋" w:cs="仿宋"/>
          <w:b w:val="0"/>
          <w:sz w:val="24"/>
          <w:szCs w:val="24"/>
        </w:rPr>
        <w:t>人员配备</w:t>
      </w:r>
      <w:bookmarkEnd w:id="25"/>
      <w:bookmarkEnd w:id="26"/>
      <w:bookmarkEnd w:id="27"/>
      <w:bookmarkEnd w:id="28"/>
    </w:p>
    <w:p w:rsidR="00526B1F" w:rsidRDefault="000A2510">
      <w:pPr>
        <w:spacing w:afterLines="50" w:after="156"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lang w:eastAsia="zh-Hans"/>
        </w:rPr>
        <w:lastRenderedPageBreak/>
        <w:t>需要项目实施单位</w:t>
      </w:r>
      <w:r>
        <w:rPr>
          <w:rFonts w:ascii="仿宋" w:eastAsia="仿宋" w:hAnsi="仿宋" w:cs="仿宋"/>
          <w:sz w:val="24"/>
        </w:rPr>
        <w:t>成立针对</w:t>
      </w:r>
      <w:r>
        <w:rPr>
          <w:rFonts w:ascii="仿宋" w:eastAsia="仿宋" w:hAnsi="仿宋" w:cs="仿宋" w:hint="eastAsia"/>
          <w:sz w:val="24"/>
        </w:rPr>
        <w:t>本项目</w:t>
      </w:r>
      <w:r>
        <w:rPr>
          <w:rFonts w:ascii="仿宋" w:eastAsia="仿宋" w:hAnsi="仿宋" w:cs="仿宋"/>
          <w:sz w:val="24"/>
        </w:rPr>
        <w:t>的项目工作组，</w:t>
      </w:r>
      <w:r>
        <w:rPr>
          <w:rFonts w:ascii="仿宋" w:eastAsia="仿宋" w:hAnsi="仿宋" w:cs="仿宋" w:hint="eastAsia"/>
          <w:sz w:val="24"/>
        </w:rPr>
        <w:t>以配合院方相关部门及人员进行系统的开发、上线、运行维护、推广和售后维护。</w:t>
      </w:r>
    </w:p>
    <w:p w:rsidR="00526B1F" w:rsidRDefault="000A2510">
      <w:pPr>
        <w:spacing w:afterLines="50" w:after="156"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成员包括：</w:t>
      </w:r>
      <w:r>
        <w:rPr>
          <w:rFonts w:ascii="仿宋" w:eastAsia="仿宋" w:hAnsi="仿宋" w:cs="仿宋" w:hint="eastAsia"/>
          <w:sz w:val="24"/>
        </w:rPr>
        <w:t>项目经理、项目开发人员、项目实施人员、项目上线支持人员、维护人员。</w:t>
      </w:r>
    </w:p>
    <w:p w:rsidR="00526B1F" w:rsidRDefault="000A2510">
      <w:pPr>
        <w:numPr>
          <w:ilvl w:val="2"/>
          <w:numId w:val="3"/>
        </w:numPr>
        <w:spacing w:beforeLines="50" w:before="156" w:afterLines="50" w:after="156" w:line="360" w:lineRule="auto"/>
        <w:ind w:left="811" w:hangingChars="338" w:hanging="811"/>
        <w:outlineLvl w:val="3"/>
        <w:rPr>
          <w:rFonts w:ascii="仿宋" w:eastAsia="仿宋" w:hAnsi="仿宋" w:cs="仿宋"/>
          <w:sz w:val="24"/>
        </w:rPr>
      </w:pPr>
      <w:bookmarkStart w:id="30" w:name="_Toc32077026"/>
      <w:bookmarkStart w:id="31" w:name="_Toc419187056"/>
      <w:bookmarkStart w:id="32" w:name="_Toc421486593"/>
      <w:bookmarkStart w:id="33" w:name="_Toc390269453"/>
      <w:bookmarkStart w:id="34" w:name="_Toc488950842"/>
      <w:bookmarkStart w:id="35" w:name="_Toc390269831"/>
      <w:bookmarkStart w:id="36" w:name="_Toc418839285"/>
      <w:bookmarkStart w:id="37" w:name="_Toc512612303"/>
      <w:bookmarkStart w:id="38" w:name="_Toc1260524445"/>
      <w:bookmarkStart w:id="39" w:name="_Toc474768715"/>
      <w:bookmarkStart w:id="40" w:name="_Toc469450361"/>
      <w:r>
        <w:rPr>
          <w:rFonts w:ascii="仿宋" w:eastAsia="仿宋" w:hAnsi="仿宋" w:cs="仿宋" w:hint="eastAsia"/>
          <w:sz w:val="24"/>
        </w:rPr>
        <w:t>项目</w:t>
      </w:r>
      <w:r>
        <w:rPr>
          <w:rFonts w:ascii="仿宋" w:eastAsia="仿宋" w:hAnsi="仿宋" w:cs="仿宋"/>
          <w:sz w:val="24"/>
        </w:rPr>
        <w:t>总监</w:t>
      </w:r>
      <w:r>
        <w:rPr>
          <w:rFonts w:ascii="仿宋" w:eastAsia="仿宋" w:hAnsi="仿宋" w:cs="仿宋" w:hint="eastAsia"/>
          <w:sz w:val="24"/>
        </w:rPr>
        <w:t>/项目</w:t>
      </w:r>
      <w:r>
        <w:rPr>
          <w:rFonts w:ascii="仿宋" w:eastAsia="仿宋" w:hAnsi="仿宋" w:cs="仿宋"/>
          <w:sz w:val="24"/>
        </w:rPr>
        <w:t>主管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526B1F" w:rsidRDefault="000A2510">
      <w:pPr>
        <w:spacing w:afterLines="50" w:after="156"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lang w:eastAsia="zh-Hans"/>
        </w:rPr>
        <w:t>需要项目实施单位</w:t>
      </w:r>
      <w:r>
        <w:rPr>
          <w:rFonts w:ascii="仿宋" w:eastAsia="仿宋" w:hAnsi="仿宋" w:cs="仿宋" w:hint="eastAsia"/>
          <w:sz w:val="24"/>
        </w:rPr>
        <w:t>选派具有医院背景、积累了丰富的项目组织、实施和管理经验的技术总监作为项目总监</w:t>
      </w:r>
      <w:r>
        <w:rPr>
          <w:rFonts w:ascii="仿宋" w:eastAsia="仿宋" w:hAnsi="仿宋" w:cs="仿宋"/>
          <w:sz w:val="24"/>
        </w:rPr>
        <w:t>/</w:t>
      </w:r>
      <w:r>
        <w:rPr>
          <w:rFonts w:ascii="仿宋" w:eastAsia="仿宋" w:hAnsi="仿宋" w:cs="仿宋" w:hint="eastAsia"/>
          <w:sz w:val="24"/>
        </w:rPr>
        <w:t>项目主管，以保证项目所需要资源的及时到位。</w:t>
      </w:r>
    </w:p>
    <w:p w:rsidR="00526B1F" w:rsidRDefault="000A2510">
      <w:pPr>
        <w:numPr>
          <w:ilvl w:val="2"/>
          <w:numId w:val="3"/>
        </w:numPr>
        <w:spacing w:beforeLines="50" w:before="156" w:afterLines="50" w:after="156" w:line="360" w:lineRule="auto"/>
        <w:ind w:left="811" w:hangingChars="338" w:hanging="811"/>
        <w:outlineLvl w:val="3"/>
        <w:rPr>
          <w:rFonts w:ascii="仿宋" w:eastAsia="仿宋" w:hAnsi="仿宋" w:cs="仿宋"/>
          <w:sz w:val="24"/>
        </w:rPr>
      </w:pPr>
      <w:bookmarkStart w:id="41" w:name="_Toc390269832"/>
      <w:bookmarkStart w:id="42" w:name="_Toc488950843"/>
      <w:bookmarkStart w:id="43" w:name="_Toc421486594"/>
      <w:bookmarkStart w:id="44" w:name="_Toc512612304"/>
      <w:bookmarkStart w:id="45" w:name="_Toc708169460"/>
      <w:bookmarkStart w:id="46" w:name="_Toc418839286"/>
      <w:bookmarkStart w:id="47" w:name="_Toc419187057"/>
      <w:bookmarkStart w:id="48" w:name="_Toc32077027"/>
      <w:bookmarkStart w:id="49" w:name="_Toc390269454"/>
      <w:r>
        <w:rPr>
          <w:rFonts w:ascii="仿宋" w:eastAsia="仿宋" w:hAnsi="仿宋" w:cs="仿宋" w:hint="eastAsia"/>
          <w:sz w:val="24"/>
        </w:rPr>
        <w:t>项目</w:t>
      </w:r>
      <w:r>
        <w:rPr>
          <w:rFonts w:ascii="仿宋" w:eastAsia="仿宋" w:hAnsi="仿宋" w:cs="仿宋"/>
          <w:sz w:val="24"/>
        </w:rPr>
        <w:t>经理</w:t>
      </w:r>
      <w:r>
        <w:rPr>
          <w:rFonts w:ascii="仿宋" w:eastAsia="仿宋" w:hAnsi="仿宋" w:cs="仿宋" w:hint="eastAsia"/>
          <w:sz w:val="24"/>
        </w:rPr>
        <w:t>/系统架构师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526B1F" w:rsidRDefault="000A2510">
      <w:pPr>
        <w:spacing w:afterLines="50" w:after="156"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lang w:eastAsia="zh-Hans"/>
        </w:rPr>
        <w:t>建设单位</w:t>
      </w:r>
      <w:r>
        <w:rPr>
          <w:rFonts w:ascii="仿宋" w:eastAsia="仿宋" w:hAnsi="仿宋" w:cs="仿宋" w:hint="eastAsia"/>
          <w:sz w:val="24"/>
        </w:rPr>
        <w:t>挑选的项目经理</w:t>
      </w:r>
      <w:r>
        <w:rPr>
          <w:rFonts w:ascii="仿宋" w:eastAsia="仿宋" w:hAnsi="仿宋" w:cs="仿宋"/>
          <w:sz w:val="24"/>
        </w:rPr>
        <w:t>/</w:t>
      </w:r>
      <w:r>
        <w:rPr>
          <w:rFonts w:ascii="仿宋" w:eastAsia="仿宋" w:hAnsi="仿宋" w:cs="仿宋" w:hint="eastAsia"/>
          <w:sz w:val="24"/>
        </w:rPr>
        <w:t>系统架构师具备以下几个方面的经验：</w:t>
      </w:r>
    </w:p>
    <w:p w:rsidR="00526B1F" w:rsidRDefault="000A2510">
      <w:pPr>
        <w:pStyle w:val="11"/>
        <w:numPr>
          <w:ilvl w:val="0"/>
          <w:numId w:val="4"/>
        </w:numPr>
        <w:tabs>
          <w:tab w:val="left" w:pos="425"/>
          <w:tab w:val="left" w:pos="825"/>
        </w:tabs>
        <w:spacing w:afterLines="50" w:after="156" w:line="360" w:lineRule="auto"/>
        <w:ind w:firstLineChars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具有大型项目的设计和实施经验。</w:t>
      </w:r>
    </w:p>
    <w:p w:rsidR="00526B1F" w:rsidRDefault="000A2510">
      <w:pPr>
        <w:pStyle w:val="11"/>
        <w:numPr>
          <w:ilvl w:val="0"/>
          <w:numId w:val="4"/>
        </w:numPr>
        <w:tabs>
          <w:tab w:val="left" w:pos="425"/>
          <w:tab w:val="left" w:pos="825"/>
        </w:tabs>
        <w:spacing w:afterLines="50" w:after="156" w:line="360" w:lineRule="auto"/>
        <w:ind w:firstLineChars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熟悉医院业务，参加过大型医院系统建设。</w:t>
      </w:r>
    </w:p>
    <w:p w:rsidR="00526B1F" w:rsidRDefault="000A2510">
      <w:pPr>
        <w:pStyle w:val="11"/>
        <w:numPr>
          <w:ilvl w:val="0"/>
          <w:numId w:val="4"/>
        </w:numPr>
        <w:tabs>
          <w:tab w:val="left" w:pos="425"/>
          <w:tab w:val="left" w:pos="825"/>
        </w:tabs>
        <w:spacing w:afterLines="50" w:after="156" w:line="360" w:lineRule="auto"/>
        <w:ind w:firstLineChars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具有丰富的数据库、w</w:t>
      </w:r>
      <w:r>
        <w:rPr>
          <w:rFonts w:ascii="仿宋" w:eastAsia="仿宋" w:hAnsi="仿宋" w:cs="仿宋"/>
          <w:sz w:val="24"/>
        </w:rPr>
        <w:t>eb</w:t>
      </w:r>
      <w:r>
        <w:rPr>
          <w:rFonts w:ascii="仿宋" w:eastAsia="仿宋" w:hAnsi="仿宋" w:cs="仿宋" w:hint="eastAsia"/>
          <w:sz w:val="24"/>
        </w:rPr>
        <w:t>应用等部署及开发经验。</w:t>
      </w:r>
    </w:p>
    <w:p w:rsidR="00526B1F" w:rsidRDefault="000A2510">
      <w:pPr>
        <w:spacing w:afterLines="50" w:after="156"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项目经理负责管理业务应用开发或者软件和系统开发项目；计划、管理和分配资源，确定优先级，协调用户和客户的交互；建立一系列的实践活动以确保项目工作产品的完整性和质量。</w:t>
      </w:r>
    </w:p>
    <w:p w:rsidR="00526B1F" w:rsidRDefault="000A2510">
      <w:pPr>
        <w:spacing w:afterLines="50" w:after="156"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系统</w:t>
      </w:r>
      <w:proofErr w:type="gramStart"/>
      <w:r>
        <w:rPr>
          <w:rFonts w:ascii="仿宋" w:eastAsia="仿宋" w:hAnsi="仿宋" w:cs="仿宋" w:hint="eastAsia"/>
          <w:sz w:val="24"/>
        </w:rPr>
        <w:t>架构师</w:t>
      </w:r>
      <w:proofErr w:type="gramEnd"/>
      <w:r>
        <w:rPr>
          <w:rFonts w:ascii="仿宋" w:eastAsia="仿宋" w:hAnsi="仿宋" w:cs="仿宋" w:hint="eastAsia"/>
          <w:sz w:val="24"/>
        </w:rPr>
        <w:t>负责理解系统的业务需求，并创建合理、完善的系统体系架构；负责通过软件架构来决定主要的技术选择；典型的包括识别和文档化系统的重要架构方面，包括系统的需求、设计、实现和部署</w:t>
      </w:r>
      <w:r>
        <w:rPr>
          <w:rFonts w:ascii="仿宋" w:eastAsia="仿宋" w:hAnsi="仿宋" w:cs="仿宋"/>
          <w:sz w:val="24"/>
        </w:rPr>
        <w:t>"</w:t>
      </w:r>
      <w:r>
        <w:rPr>
          <w:rFonts w:ascii="仿宋" w:eastAsia="仿宋" w:hAnsi="仿宋" w:cs="仿宋" w:hint="eastAsia"/>
          <w:sz w:val="24"/>
        </w:rPr>
        <w:t>视图</w:t>
      </w:r>
      <w:r>
        <w:rPr>
          <w:rFonts w:ascii="仿宋" w:eastAsia="仿宋" w:hAnsi="仿宋" w:cs="仿宋"/>
          <w:sz w:val="24"/>
        </w:rPr>
        <w:t>"</w:t>
      </w:r>
      <w:r>
        <w:rPr>
          <w:rFonts w:ascii="仿宋" w:eastAsia="仿宋" w:hAnsi="仿宋" w:cs="仿宋" w:hint="eastAsia"/>
          <w:sz w:val="24"/>
        </w:rPr>
        <w:t>。</w:t>
      </w:r>
      <w:bookmarkEnd w:id="39"/>
      <w:bookmarkEnd w:id="40"/>
    </w:p>
    <w:p w:rsidR="00526B1F" w:rsidRDefault="000A2510">
      <w:pPr>
        <w:numPr>
          <w:ilvl w:val="2"/>
          <w:numId w:val="3"/>
        </w:numPr>
        <w:spacing w:beforeLines="50" w:before="156" w:afterLines="50" w:after="156" w:line="360" w:lineRule="auto"/>
        <w:ind w:left="811" w:hangingChars="338" w:hanging="811"/>
        <w:outlineLvl w:val="3"/>
        <w:rPr>
          <w:rFonts w:ascii="仿宋" w:eastAsia="仿宋" w:hAnsi="仿宋" w:cs="仿宋"/>
          <w:sz w:val="24"/>
        </w:rPr>
      </w:pPr>
      <w:bookmarkStart w:id="50" w:name="_Toc488950844"/>
      <w:bookmarkStart w:id="51" w:name="_Toc32077028"/>
      <w:bookmarkStart w:id="52" w:name="_Toc390269835"/>
      <w:bookmarkStart w:id="53" w:name="_Toc419187060"/>
      <w:bookmarkStart w:id="54" w:name="_Toc512612305"/>
      <w:bookmarkStart w:id="55" w:name="_Toc421486597"/>
      <w:bookmarkStart w:id="56" w:name="_Toc849742546"/>
      <w:bookmarkStart w:id="57" w:name="_Toc418839289"/>
      <w:bookmarkStart w:id="58" w:name="_Toc390269457"/>
      <w:bookmarkStart w:id="59" w:name="_Toc469450362"/>
      <w:bookmarkStart w:id="60" w:name="_Toc474768716"/>
      <w:r>
        <w:rPr>
          <w:rFonts w:ascii="仿宋" w:eastAsia="仿宋" w:hAnsi="仿宋" w:cs="仿宋" w:hint="eastAsia"/>
          <w:sz w:val="24"/>
        </w:rPr>
        <w:t>UI设计师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526B1F" w:rsidRDefault="000A2510">
      <w:pPr>
        <w:spacing w:afterLines="50" w:after="156"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专业的移动平台设计经验，能根据医院的UI设计规范，</w:t>
      </w:r>
      <w:r>
        <w:rPr>
          <w:rFonts w:ascii="仿宋" w:eastAsia="仿宋" w:hAnsi="仿宋" w:cs="仿宋"/>
          <w:sz w:val="24"/>
        </w:rPr>
        <w:t>主导远程</w:t>
      </w:r>
      <w:r>
        <w:rPr>
          <w:rFonts w:ascii="仿宋" w:eastAsia="仿宋" w:hAnsi="仿宋" w:cs="仿宋" w:hint="eastAsia"/>
          <w:sz w:val="24"/>
        </w:rPr>
        <w:t>医疗服务平台项目</w:t>
      </w:r>
      <w:r>
        <w:rPr>
          <w:rFonts w:ascii="仿宋" w:eastAsia="仿宋" w:hAnsi="仿宋" w:cs="仿宋"/>
          <w:sz w:val="24"/>
        </w:rPr>
        <w:t>UI设计、制定整体视觉风格，参与交互设计并输出视觉设计工作的流程和规范；负责视觉设计的用户体验优化</w:t>
      </w:r>
      <w:r>
        <w:rPr>
          <w:rFonts w:ascii="仿宋" w:eastAsia="仿宋" w:hAnsi="仿宋" w:cs="仿宋" w:hint="eastAsia"/>
          <w:sz w:val="24"/>
        </w:rPr>
        <w:t>及界面优化。</w:t>
      </w:r>
    </w:p>
    <w:p w:rsidR="00526B1F" w:rsidRDefault="000A2510">
      <w:pPr>
        <w:numPr>
          <w:ilvl w:val="2"/>
          <w:numId w:val="3"/>
        </w:numPr>
        <w:spacing w:beforeLines="50" w:before="156" w:afterLines="50" w:after="156" w:line="360" w:lineRule="auto"/>
        <w:ind w:left="811" w:hangingChars="338" w:hanging="811"/>
        <w:outlineLvl w:val="3"/>
        <w:rPr>
          <w:rFonts w:ascii="仿宋" w:eastAsia="仿宋" w:hAnsi="仿宋" w:cs="仿宋"/>
          <w:sz w:val="24"/>
        </w:rPr>
      </w:pPr>
      <w:bookmarkStart w:id="61" w:name="_Toc856718072"/>
      <w:bookmarkStart w:id="62" w:name="_Toc512612306"/>
      <w:bookmarkStart w:id="63" w:name="_Toc488950845"/>
      <w:bookmarkStart w:id="64" w:name="_Toc32077029"/>
      <w:r>
        <w:rPr>
          <w:rFonts w:ascii="仿宋" w:eastAsia="仿宋" w:hAnsi="仿宋" w:cs="仿宋" w:hint="eastAsia"/>
          <w:sz w:val="24"/>
        </w:rPr>
        <w:t>项目开发人员</w:t>
      </w:r>
      <w:bookmarkEnd w:id="59"/>
      <w:bookmarkEnd w:id="60"/>
      <w:bookmarkEnd w:id="61"/>
      <w:bookmarkEnd w:id="62"/>
      <w:bookmarkEnd w:id="63"/>
      <w:bookmarkEnd w:id="64"/>
    </w:p>
    <w:p w:rsidR="00526B1F" w:rsidRDefault="000A2510">
      <w:pPr>
        <w:spacing w:afterLines="50" w:after="156"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lang w:eastAsia="zh-Hans"/>
        </w:rPr>
        <w:t>需要项目实施单位</w:t>
      </w:r>
      <w:r>
        <w:rPr>
          <w:rFonts w:ascii="仿宋" w:eastAsia="仿宋" w:hAnsi="仿宋" w:cs="仿宋" w:hint="eastAsia"/>
          <w:sz w:val="24"/>
        </w:rPr>
        <w:t>配置项目</w:t>
      </w:r>
      <w:r>
        <w:rPr>
          <w:rFonts w:ascii="仿宋" w:eastAsia="仿宋" w:hAnsi="仿宋" w:cs="仿宋"/>
          <w:sz w:val="24"/>
        </w:rPr>
        <w:t>开发人员</w:t>
      </w:r>
      <w:r>
        <w:rPr>
          <w:rFonts w:ascii="仿宋" w:eastAsia="仿宋" w:hAnsi="仿宋" w:cs="仿宋" w:hint="eastAsia"/>
          <w:sz w:val="24"/>
        </w:rPr>
        <w:t>，均</w:t>
      </w:r>
      <w:r>
        <w:rPr>
          <w:rFonts w:ascii="仿宋" w:eastAsia="仿宋" w:hAnsi="仿宋" w:cs="仿宋"/>
          <w:sz w:val="24"/>
        </w:rPr>
        <w:t>具备三年以上</w:t>
      </w:r>
      <w:r>
        <w:rPr>
          <w:rFonts w:ascii="仿宋" w:eastAsia="仿宋" w:hAnsi="仿宋" w:cs="仿宋" w:hint="eastAsia"/>
          <w:sz w:val="24"/>
        </w:rPr>
        <w:t>医疗信息化项目实施</w:t>
      </w:r>
      <w:r>
        <w:rPr>
          <w:rFonts w:ascii="仿宋" w:eastAsia="仿宋" w:hAnsi="仿宋" w:cs="仿宋"/>
          <w:sz w:val="24"/>
        </w:rPr>
        <w:t>经验，并具有在多种平台上开发的应用管理和系统分析经验</w:t>
      </w:r>
      <w:r>
        <w:rPr>
          <w:rFonts w:ascii="仿宋" w:eastAsia="仿宋" w:hAnsi="仿宋" w:cs="仿宋" w:hint="eastAsia"/>
          <w:sz w:val="24"/>
        </w:rPr>
        <w:t xml:space="preserve">。 </w:t>
      </w:r>
    </w:p>
    <w:p w:rsidR="00526B1F" w:rsidRDefault="000A2510">
      <w:pPr>
        <w:spacing w:afterLines="50" w:after="156"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为适应项目实施的不同阶段的需求，选派熟悉医院业务并具有丰富的开发经验的程序员。</w:t>
      </w:r>
    </w:p>
    <w:p w:rsidR="00526B1F" w:rsidRDefault="000A2510">
      <w:pPr>
        <w:spacing w:afterLines="50" w:after="156" w:line="360" w:lineRule="auto"/>
        <w:ind w:firstLineChars="200" w:firstLine="480"/>
        <w:rPr>
          <w:rFonts w:ascii="宋体" w:hAnsi="宋体" w:cs="仿宋_GB2312"/>
          <w:color w:val="000000"/>
          <w:kern w:val="0"/>
        </w:rPr>
      </w:pPr>
      <w:r>
        <w:rPr>
          <w:rFonts w:ascii="仿宋" w:eastAsia="仿宋" w:hAnsi="仿宋" w:cs="仿宋" w:hint="eastAsia"/>
          <w:sz w:val="24"/>
        </w:rPr>
        <w:t>开发人员负责设计和实现可执行的代码方案、测试开发出了的组件和分析运行时情况以去除可能存在的错误；负责创建软件的体系架构或者使用快速应用开发工具。</w:t>
      </w:r>
    </w:p>
    <w:p w:rsidR="00526B1F" w:rsidRDefault="000A2510">
      <w:pPr>
        <w:numPr>
          <w:ilvl w:val="2"/>
          <w:numId w:val="3"/>
        </w:numPr>
        <w:spacing w:beforeLines="50" w:before="156" w:afterLines="50" w:after="156" w:line="360" w:lineRule="auto"/>
        <w:ind w:left="811" w:hangingChars="338" w:hanging="811"/>
        <w:outlineLvl w:val="3"/>
        <w:rPr>
          <w:rFonts w:ascii="仿宋" w:eastAsia="仿宋" w:hAnsi="仿宋" w:cs="仿宋"/>
          <w:sz w:val="24"/>
        </w:rPr>
      </w:pPr>
      <w:bookmarkStart w:id="65" w:name="_Toc421486596"/>
      <w:bookmarkStart w:id="66" w:name="_Toc419187059"/>
      <w:bookmarkStart w:id="67" w:name="_Toc390269834"/>
      <w:bookmarkStart w:id="68" w:name="_Toc390269456"/>
      <w:bookmarkStart w:id="69" w:name="_Toc488950846"/>
      <w:bookmarkStart w:id="70" w:name="_Toc418839288"/>
      <w:bookmarkStart w:id="71" w:name="_Toc32077030"/>
      <w:bookmarkStart w:id="72" w:name="_Toc2130266616"/>
      <w:bookmarkStart w:id="73" w:name="_Toc512612307"/>
      <w:bookmarkStart w:id="74" w:name="_Toc469450363"/>
      <w:bookmarkStart w:id="75" w:name="_Toc474768717"/>
      <w:r>
        <w:rPr>
          <w:rFonts w:ascii="仿宋" w:eastAsia="仿宋" w:hAnsi="仿宋" w:cs="仿宋" w:hint="eastAsia"/>
          <w:sz w:val="24"/>
        </w:rPr>
        <w:t>测试</w:t>
      </w:r>
      <w:r>
        <w:rPr>
          <w:rFonts w:ascii="仿宋" w:eastAsia="仿宋" w:hAnsi="仿宋" w:cs="仿宋"/>
          <w:sz w:val="24"/>
        </w:rPr>
        <w:t>人员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526B1F" w:rsidRDefault="000A2510">
      <w:pPr>
        <w:spacing w:afterLines="50" w:after="156"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专业的系统测试人员，不但熟悉不同平台移动设备的测试工作，而且熟悉医院后台交易，负责编写测试用例，使用相关技术及测试工具，进行功能及性能的测试。</w:t>
      </w:r>
    </w:p>
    <w:p w:rsidR="00526B1F" w:rsidRDefault="000A2510">
      <w:pPr>
        <w:numPr>
          <w:ilvl w:val="2"/>
          <w:numId w:val="3"/>
        </w:numPr>
        <w:spacing w:beforeLines="50" w:before="156" w:afterLines="50" w:after="156" w:line="360" w:lineRule="auto"/>
        <w:ind w:left="811" w:hangingChars="338" w:hanging="811"/>
        <w:outlineLvl w:val="3"/>
        <w:rPr>
          <w:rFonts w:ascii="仿宋" w:eastAsia="仿宋" w:hAnsi="仿宋" w:cs="仿宋"/>
          <w:sz w:val="24"/>
        </w:rPr>
      </w:pPr>
      <w:bookmarkStart w:id="76" w:name="_Toc543652328"/>
      <w:bookmarkStart w:id="77" w:name="_Toc488950847"/>
      <w:bookmarkStart w:id="78" w:name="_Toc512612308"/>
      <w:bookmarkStart w:id="79" w:name="_Toc32077031"/>
      <w:r>
        <w:rPr>
          <w:rFonts w:ascii="仿宋" w:eastAsia="仿宋" w:hAnsi="仿宋" w:cs="仿宋" w:hint="eastAsia"/>
          <w:sz w:val="24"/>
        </w:rPr>
        <w:t>项目实施人员</w:t>
      </w:r>
      <w:bookmarkEnd w:id="74"/>
      <w:bookmarkEnd w:id="75"/>
      <w:bookmarkEnd w:id="76"/>
      <w:bookmarkEnd w:id="77"/>
      <w:bookmarkEnd w:id="78"/>
      <w:bookmarkEnd w:id="79"/>
    </w:p>
    <w:p w:rsidR="00526B1F" w:rsidRDefault="000A2510">
      <w:pPr>
        <w:spacing w:afterLines="50" w:after="156"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提供</w:t>
      </w:r>
      <w:r>
        <w:rPr>
          <w:rFonts w:ascii="仿宋" w:eastAsia="仿宋" w:hAnsi="仿宋" w:cs="仿宋" w:hint="eastAsia"/>
          <w:sz w:val="24"/>
        </w:rPr>
        <w:t>经验丰富的基础软硬件部署</w:t>
      </w:r>
      <w:r>
        <w:rPr>
          <w:rFonts w:ascii="仿宋" w:eastAsia="仿宋" w:hAnsi="仿宋" w:cs="仿宋"/>
          <w:sz w:val="24"/>
        </w:rPr>
        <w:t>实施人员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/>
          <w:sz w:val="24"/>
        </w:rPr>
        <w:t>在系统上线前负责搭建系统上线环境</w:t>
      </w:r>
      <w:r>
        <w:rPr>
          <w:rFonts w:ascii="仿宋" w:eastAsia="仿宋" w:hAnsi="仿宋" w:cs="仿宋" w:hint="eastAsia"/>
          <w:sz w:val="24"/>
        </w:rPr>
        <w:t>，确保系统顺利部署。</w:t>
      </w:r>
    </w:p>
    <w:p w:rsidR="00526B1F" w:rsidRDefault="000A2510">
      <w:pPr>
        <w:numPr>
          <w:ilvl w:val="2"/>
          <w:numId w:val="3"/>
        </w:numPr>
        <w:spacing w:beforeLines="50" w:before="156" w:afterLines="50" w:after="156" w:line="360" w:lineRule="auto"/>
        <w:ind w:left="811" w:hangingChars="338" w:hanging="811"/>
        <w:outlineLvl w:val="3"/>
        <w:rPr>
          <w:rFonts w:ascii="仿宋" w:eastAsia="仿宋" w:hAnsi="仿宋" w:cs="仿宋"/>
          <w:sz w:val="24"/>
        </w:rPr>
      </w:pPr>
      <w:bookmarkStart w:id="80" w:name="_Toc474768718"/>
      <w:bookmarkStart w:id="81" w:name="_Toc1769242358"/>
      <w:bookmarkStart w:id="82" w:name="_Toc32077032"/>
      <w:bookmarkStart w:id="83" w:name="_Toc512612309"/>
      <w:bookmarkStart w:id="84" w:name="_Toc488950848"/>
      <w:bookmarkStart w:id="85" w:name="_Toc469450364"/>
      <w:r>
        <w:rPr>
          <w:rFonts w:ascii="仿宋" w:eastAsia="仿宋" w:hAnsi="仿宋" w:cs="仿宋" w:hint="eastAsia"/>
          <w:sz w:val="24"/>
        </w:rPr>
        <w:t>项目上线支持人员</w:t>
      </w:r>
      <w:bookmarkEnd w:id="80"/>
      <w:bookmarkEnd w:id="81"/>
      <w:bookmarkEnd w:id="82"/>
      <w:bookmarkEnd w:id="83"/>
      <w:bookmarkEnd w:id="84"/>
      <w:bookmarkEnd w:id="85"/>
    </w:p>
    <w:p w:rsidR="00526B1F" w:rsidRDefault="000A2510">
      <w:pPr>
        <w:spacing w:afterLines="50" w:after="156"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系统上线期间，提供经验丰富的项目上线支持人员；根据项目实际需要提供具体人数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/>
          <w:sz w:val="24"/>
        </w:rPr>
        <w:t>确保项目的顺利上线</w:t>
      </w:r>
      <w:r>
        <w:rPr>
          <w:rFonts w:ascii="仿宋" w:eastAsia="仿宋" w:hAnsi="仿宋" w:cs="仿宋" w:hint="eastAsia"/>
          <w:sz w:val="24"/>
        </w:rPr>
        <w:t>。</w:t>
      </w:r>
    </w:p>
    <w:p w:rsidR="00526B1F" w:rsidRDefault="000A2510">
      <w:pPr>
        <w:numPr>
          <w:ilvl w:val="2"/>
          <w:numId w:val="3"/>
        </w:numPr>
        <w:spacing w:beforeLines="50" w:before="156" w:afterLines="50" w:after="156" w:line="360" w:lineRule="auto"/>
        <w:ind w:left="811" w:hangingChars="338" w:hanging="811"/>
        <w:outlineLvl w:val="3"/>
        <w:rPr>
          <w:rFonts w:ascii="仿宋" w:eastAsia="仿宋" w:hAnsi="仿宋" w:cs="仿宋"/>
          <w:sz w:val="24"/>
        </w:rPr>
      </w:pPr>
      <w:bookmarkStart w:id="86" w:name="_Toc488950849"/>
      <w:bookmarkStart w:id="87" w:name="_Toc32077033"/>
      <w:bookmarkStart w:id="88" w:name="_Toc512612310"/>
      <w:bookmarkStart w:id="89" w:name="_Toc469450365"/>
      <w:bookmarkStart w:id="90" w:name="_Toc1597734544"/>
      <w:bookmarkStart w:id="91" w:name="_Toc474768719"/>
      <w:r>
        <w:rPr>
          <w:rFonts w:ascii="仿宋" w:eastAsia="仿宋" w:hAnsi="仿宋" w:cs="仿宋" w:hint="eastAsia"/>
          <w:sz w:val="24"/>
        </w:rPr>
        <w:t>维护人员</w:t>
      </w:r>
      <w:bookmarkEnd w:id="86"/>
      <w:bookmarkEnd w:id="87"/>
      <w:bookmarkEnd w:id="88"/>
      <w:bookmarkEnd w:id="89"/>
      <w:bookmarkEnd w:id="90"/>
      <w:bookmarkEnd w:id="91"/>
    </w:p>
    <w:p w:rsidR="00526B1F" w:rsidRDefault="000A2510">
      <w:pPr>
        <w:spacing w:afterLines="50" w:after="156"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项目验收后</w:t>
      </w:r>
      <w:r>
        <w:rPr>
          <w:rFonts w:ascii="仿宋" w:eastAsia="仿宋" w:hAnsi="仿宋" w:cs="仿宋" w:hint="eastAsia"/>
          <w:sz w:val="24"/>
        </w:rPr>
        <w:t>进入售后维护阶段，</w:t>
      </w:r>
      <w:r>
        <w:rPr>
          <w:rFonts w:ascii="仿宋" w:eastAsia="仿宋" w:hAnsi="仿宋" w:cs="仿宋"/>
          <w:sz w:val="24"/>
        </w:rPr>
        <w:t>我司具备专业的售后维护团队和完善的售后服务体系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/>
          <w:sz w:val="24"/>
        </w:rPr>
        <w:t>以保障系统的售后维护。</w:t>
      </w:r>
    </w:p>
    <w:p w:rsidR="00526B1F" w:rsidRDefault="000A2510">
      <w:pPr>
        <w:pStyle w:val="3"/>
        <w:keepNext w:val="0"/>
        <w:numPr>
          <w:ilvl w:val="1"/>
          <w:numId w:val="3"/>
        </w:numPr>
        <w:tabs>
          <w:tab w:val="clear" w:pos="850"/>
          <w:tab w:val="left" w:pos="425"/>
          <w:tab w:val="left" w:pos="567"/>
          <w:tab w:val="left" w:pos="1440"/>
        </w:tabs>
        <w:spacing w:beforeLines="50" w:before="156" w:afterLines="50" w:after="156" w:line="360" w:lineRule="auto"/>
        <w:ind w:left="648" w:hangingChars="270" w:hanging="648"/>
        <w:rPr>
          <w:rFonts w:ascii="仿宋" w:eastAsia="仿宋" w:hAnsi="仿宋" w:cs="仿宋"/>
          <w:b w:val="0"/>
          <w:sz w:val="24"/>
          <w:szCs w:val="24"/>
        </w:rPr>
      </w:pPr>
      <w:bookmarkStart w:id="92" w:name="_Toc32077034"/>
      <w:bookmarkStart w:id="93" w:name="_Toc988958920"/>
      <w:r>
        <w:rPr>
          <w:rFonts w:ascii="仿宋" w:eastAsia="仿宋" w:hAnsi="仿宋" w:cs="仿宋" w:hint="eastAsia"/>
          <w:b w:val="0"/>
          <w:sz w:val="24"/>
          <w:szCs w:val="24"/>
        </w:rPr>
        <w:t>项目进度安排</w:t>
      </w:r>
      <w:bookmarkEnd w:id="29"/>
      <w:bookmarkEnd w:id="92"/>
      <w:bookmarkEnd w:id="93"/>
    </w:p>
    <w:p w:rsidR="00526B1F" w:rsidRDefault="000A2510">
      <w:pPr>
        <w:spacing w:afterLines="50" w:after="156"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本项目总体进度：在合同签订后的6个月内完成。</w:t>
      </w:r>
      <w:r>
        <w:rPr>
          <w:rFonts w:ascii="仿宋" w:eastAsia="仿宋" w:hAnsi="仿宋" w:cs="仿宋"/>
          <w:sz w:val="24"/>
        </w:rPr>
        <w:t>下表为项目进度计划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/>
          <w:sz w:val="24"/>
        </w:rPr>
        <w:t>其中计划时间是指合同签订后的第</w:t>
      </w:r>
      <w:r>
        <w:rPr>
          <w:rFonts w:ascii="仿宋" w:eastAsia="仿宋" w:hAnsi="仿宋" w:cs="仿宋" w:hint="eastAsia"/>
          <w:sz w:val="24"/>
        </w:rPr>
        <w:t>N</w:t>
      </w:r>
      <w:proofErr w:type="gramStart"/>
      <w:r>
        <w:rPr>
          <w:rFonts w:ascii="仿宋" w:eastAsia="仿宋" w:hAnsi="仿宋" w:cs="仿宋" w:hint="eastAsia"/>
          <w:sz w:val="24"/>
        </w:rPr>
        <w:t>个</w:t>
      </w:r>
      <w:proofErr w:type="gramEnd"/>
      <w:r>
        <w:rPr>
          <w:rFonts w:ascii="仿宋" w:eastAsia="仿宋" w:hAnsi="仿宋" w:cs="仿宋" w:hint="eastAsia"/>
          <w:sz w:val="24"/>
        </w:rPr>
        <w:t>自然日完成响应的工作，比如T+7就是指合同签订后的第7个自然日完成相应的工作。</w:t>
      </w:r>
    </w:p>
    <w:tbl>
      <w:tblPr>
        <w:tblW w:w="5000" w:type="pct"/>
        <w:tblInd w:w="113" w:type="dxa"/>
        <w:tblLook w:val="04A0" w:firstRow="1" w:lastRow="0" w:firstColumn="1" w:lastColumn="0" w:noHBand="0" w:noVBand="1"/>
      </w:tblPr>
      <w:tblGrid>
        <w:gridCol w:w="757"/>
        <w:gridCol w:w="1113"/>
        <w:gridCol w:w="1565"/>
        <w:gridCol w:w="2390"/>
        <w:gridCol w:w="1940"/>
        <w:gridCol w:w="757"/>
      </w:tblGrid>
      <w:tr w:rsidR="00526B1F" w:rsidTr="00216D80">
        <w:trPr>
          <w:trHeight w:val="24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</w:rPr>
              <w:t>阶段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</w:rPr>
              <w:t>工作项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</w:rPr>
              <w:t>关键输出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lang w:eastAsia="zh-Hans"/>
              </w:rPr>
              <w:t>实施单位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</w:rPr>
              <w:t>配合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</w:rPr>
              <w:t>计划时间</w:t>
            </w:r>
          </w:p>
        </w:tc>
      </w:tr>
      <w:tr w:rsidR="00526B1F" w:rsidTr="00216D80">
        <w:trPr>
          <w:trHeight w:val="25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签约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合作签约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合同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起草合同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医院确认合同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T+0</w:t>
            </w:r>
          </w:p>
        </w:tc>
      </w:tr>
      <w:tr w:rsidR="00526B1F" w:rsidTr="00216D80">
        <w:trPr>
          <w:trHeight w:val="25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启动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项目启动会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进一步确定组织架构、项目团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lastRenderedPageBreak/>
              <w:t>队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lastRenderedPageBreak/>
              <w:t>医院召开启动会，明确医院对接人员。确认需求方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lastRenderedPageBreak/>
              <w:t>案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lastRenderedPageBreak/>
              <w:t>实施单位提供方案，明确项目组织成员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T+3</w:t>
            </w:r>
          </w:p>
        </w:tc>
      </w:tr>
      <w:tr w:rsidR="00526B1F" w:rsidTr="00216D80">
        <w:trPr>
          <w:trHeight w:val="25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lastRenderedPageBreak/>
              <w:t>调研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需求调研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需求报告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开展需求调研，编制详细的需求报告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医院组织相应科室参加调研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T+25</w:t>
            </w:r>
          </w:p>
        </w:tc>
      </w:tr>
      <w:tr w:rsidR="00526B1F" w:rsidTr="00216D80">
        <w:trPr>
          <w:trHeight w:val="24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方案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方案介绍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根据调研需求制作方案，并向医院汇报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实施单位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医院确定建设方案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T+30</w:t>
            </w:r>
          </w:p>
        </w:tc>
      </w:tr>
      <w:tr w:rsidR="00526B1F" w:rsidTr="00216D80">
        <w:trPr>
          <w:trHeight w:val="240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开发</w:t>
            </w:r>
          </w:p>
          <w:p w:rsidR="00526B1F" w:rsidRDefault="00526B1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</w:p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测试</w:t>
            </w:r>
          </w:p>
          <w:p w:rsidR="00526B1F" w:rsidRDefault="00526B1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</w:p>
          <w:p w:rsidR="00526B1F" w:rsidRDefault="000A251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实施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项目开发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软件模块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实施单位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526B1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T+100</w:t>
            </w:r>
          </w:p>
        </w:tc>
      </w:tr>
      <w:tr w:rsidR="00526B1F" w:rsidTr="00216D80">
        <w:trPr>
          <w:trHeight w:val="255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526B1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接口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接口调测，接口文档、接口验收报告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医院协调厂家开发接口，并测试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实施单位参与验收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T+100</w:t>
            </w:r>
          </w:p>
        </w:tc>
      </w:tr>
      <w:tr w:rsidR="00526B1F" w:rsidTr="00216D80">
        <w:trPr>
          <w:trHeight w:val="255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1F" w:rsidRDefault="00526B1F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网络及硬件环境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环境搭建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医院申请网络及硬件设备采购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医院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T+100</w:t>
            </w:r>
          </w:p>
        </w:tc>
      </w:tr>
      <w:tr w:rsidR="00526B1F" w:rsidTr="00216D80">
        <w:trPr>
          <w:trHeight w:val="255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1F" w:rsidRDefault="00526B1F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产品客户化修改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修改确认单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实施单位负责修改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医院对修改内容确认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T+120</w:t>
            </w:r>
          </w:p>
        </w:tc>
      </w:tr>
      <w:tr w:rsidR="00526B1F" w:rsidTr="00216D80">
        <w:trPr>
          <w:trHeight w:val="255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1F" w:rsidRDefault="00526B1F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测试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测试确认单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实施单位测试后，提交医院进行测试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实施单位修复测试存在问题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T+130</w:t>
            </w:r>
          </w:p>
        </w:tc>
      </w:tr>
      <w:tr w:rsidR="00526B1F" w:rsidTr="00216D80">
        <w:trPr>
          <w:trHeight w:val="25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试运行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试运行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系统试运行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实施单位、医院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医院配合试验使用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T+160</w:t>
            </w:r>
          </w:p>
        </w:tc>
      </w:tr>
      <w:tr w:rsidR="00526B1F" w:rsidTr="00216D80">
        <w:trPr>
          <w:trHeight w:val="25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eastAsia="zh-Hans"/>
              </w:rPr>
              <w:t>评级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eastAsia="zh-Hans"/>
              </w:rPr>
              <w:t>智慧服务评级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eastAsia="zh-Hans"/>
              </w:rPr>
              <w:t>智慧服务评级验证材料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医院、实施单位、第三方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实施单位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eastAsia="zh-Hans"/>
              </w:rPr>
              <w:t>配合医院完成智慧服务三级评审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T+170</w:t>
            </w:r>
          </w:p>
        </w:tc>
      </w:tr>
      <w:tr w:rsidR="00526B1F" w:rsidTr="00216D80">
        <w:trPr>
          <w:trHeight w:val="25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上线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正式上线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系统正式上线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医院、实施单位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526B1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1F" w:rsidRDefault="000A251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T+180</w:t>
            </w:r>
          </w:p>
        </w:tc>
      </w:tr>
    </w:tbl>
    <w:p w:rsidR="00526B1F" w:rsidRDefault="000A2510">
      <w:pPr>
        <w:pStyle w:val="2"/>
        <w:numPr>
          <w:ilvl w:val="1"/>
          <w:numId w:val="2"/>
        </w:numPr>
        <w:ind w:left="840" w:hanging="840"/>
        <w:rPr>
          <w:rFonts w:ascii="仿宋" w:eastAsia="仿宋" w:hAnsi="仿宋" w:cs="仿宋"/>
          <w:sz w:val="32"/>
          <w:szCs w:val="20"/>
          <w:lang w:val="zh-CN" w:eastAsia="zh-CN"/>
        </w:rPr>
      </w:pPr>
      <w:r>
        <w:rPr>
          <w:rFonts w:ascii="仿宋" w:eastAsia="仿宋" w:hAnsi="仿宋" w:cs="仿宋" w:hint="eastAsia"/>
          <w:sz w:val="32"/>
          <w:szCs w:val="20"/>
          <w:lang w:val="zh-CN" w:eastAsia="zh-CN"/>
        </w:rPr>
        <w:t>数据维护</w:t>
      </w:r>
    </w:p>
    <w:p w:rsidR="00526B1F" w:rsidRDefault="000A2510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1、数据调整：因院方操作不当或其它原因造成患者数据出现部分或全部错误（包括但不限于查找不到患者信息等），协助院方系统维护人员进行数据调整。</w:t>
      </w:r>
    </w:p>
    <w:p w:rsidR="00526B1F" w:rsidRDefault="000A2510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2、特殊服务：系统灾难发生时，乙方承诺半小时内响应，减少数据损失，降低灾难对整个系统正常运行的影响。</w:t>
      </w:r>
    </w:p>
    <w:p w:rsidR="00526B1F" w:rsidRDefault="000A2510">
      <w:pPr>
        <w:pStyle w:val="2"/>
        <w:numPr>
          <w:ilvl w:val="1"/>
          <w:numId w:val="2"/>
        </w:numPr>
        <w:ind w:left="840" w:hanging="840"/>
        <w:rPr>
          <w:rFonts w:ascii="仿宋" w:eastAsia="仿宋" w:hAnsi="仿宋" w:cs="仿宋"/>
          <w:sz w:val="32"/>
          <w:szCs w:val="20"/>
          <w:lang w:val="zh-CN" w:eastAsia="zh-CN"/>
        </w:rPr>
      </w:pPr>
      <w:r>
        <w:rPr>
          <w:rFonts w:ascii="仿宋" w:eastAsia="仿宋" w:hAnsi="仿宋" w:cs="仿宋" w:hint="eastAsia"/>
          <w:sz w:val="32"/>
          <w:szCs w:val="20"/>
          <w:lang w:val="zh-CN" w:eastAsia="zh-CN"/>
        </w:rPr>
        <w:t>其他服务</w:t>
      </w:r>
    </w:p>
    <w:p w:rsidR="00526B1F" w:rsidRDefault="000A2510">
      <w:pPr>
        <w:spacing w:line="360" w:lineRule="auto"/>
        <w:ind w:firstLineChars="200" w:firstLine="480"/>
        <w:rPr>
          <w:rFonts w:ascii="仿宋" w:eastAsia="仿宋" w:hAnsi="仿宋" w:cs="宋体"/>
          <w:sz w:val="24"/>
          <w:lang w:val="zh-CN"/>
        </w:rPr>
      </w:pPr>
      <w:r>
        <w:rPr>
          <w:rFonts w:ascii="仿宋" w:eastAsia="仿宋" w:hAnsi="仿宋" w:cs="宋体" w:hint="eastAsia"/>
          <w:sz w:val="24"/>
        </w:rPr>
        <w:t>1、</w:t>
      </w:r>
      <w:r>
        <w:rPr>
          <w:rFonts w:ascii="仿宋" w:eastAsia="仿宋" w:hAnsi="仿宋" w:cs="宋体" w:hint="eastAsia"/>
          <w:sz w:val="24"/>
          <w:lang w:val="zh-CN"/>
        </w:rPr>
        <w:t>维护培训：因</w:t>
      </w:r>
      <w:r>
        <w:rPr>
          <w:rFonts w:ascii="仿宋" w:eastAsia="仿宋" w:hAnsi="仿宋" w:cs="宋体" w:hint="eastAsia"/>
          <w:sz w:val="24"/>
        </w:rPr>
        <w:t>院</w:t>
      </w:r>
      <w:r>
        <w:rPr>
          <w:rFonts w:ascii="仿宋" w:eastAsia="仿宋" w:hAnsi="仿宋" w:cs="宋体" w:hint="eastAsia"/>
          <w:sz w:val="24"/>
          <w:lang w:val="zh-CN"/>
        </w:rPr>
        <w:t>方人员离职或岗位调动需要进行培训的系统维护人员。</w:t>
      </w:r>
    </w:p>
    <w:p w:rsidR="00526B1F" w:rsidRDefault="000A2510">
      <w:pPr>
        <w:spacing w:line="360" w:lineRule="auto"/>
        <w:ind w:firstLineChars="200" w:firstLine="480"/>
        <w:rPr>
          <w:rFonts w:ascii="仿宋" w:eastAsia="仿宋" w:hAnsi="仿宋" w:cs="宋体"/>
          <w:sz w:val="24"/>
          <w:lang w:val="zh-CN"/>
        </w:rPr>
      </w:pPr>
      <w:r>
        <w:rPr>
          <w:rFonts w:ascii="仿宋" w:eastAsia="仿宋" w:hAnsi="仿宋" w:cs="宋体" w:hint="eastAsia"/>
          <w:sz w:val="24"/>
        </w:rPr>
        <w:t>2、</w:t>
      </w:r>
      <w:r>
        <w:rPr>
          <w:rFonts w:ascii="仿宋" w:eastAsia="仿宋" w:hAnsi="仿宋" w:cs="宋体" w:hint="eastAsia"/>
          <w:sz w:val="24"/>
          <w:lang w:val="zh-CN"/>
        </w:rPr>
        <w:t>热线服务：提供与软件系统相关的咨询服务及建立系统维护制度。</w:t>
      </w:r>
    </w:p>
    <w:p w:rsidR="00526B1F" w:rsidRDefault="000A2510">
      <w:pPr>
        <w:spacing w:line="360" w:lineRule="auto"/>
        <w:ind w:firstLineChars="200" w:firstLine="480"/>
        <w:rPr>
          <w:rFonts w:ascii="仿宋" w:eastAsia="仿宋" w:hAnsi="仿宋" w:cs="宋体"/>
          <w:sz w:val="24"/>
          <w:lang w:val="zh-CN"/>
        </w:rPr>
      </w:pPr>
      <w:r>
        <w:rPr>
          <w:rFonts w:ascii="仿宋" w:eastAsia="仿宋" w:hAnsi="仿宋" w:cs="宋体" w:hint="eastAsia"/>
          <w:sz w:val="24"/>
        </w:rPr>
        <w:t>3、</w:t>
      </w:r>
      <w:r>
        <w:rPr>
          <w:rFonts w:ascii="仿宋" w:eastAsia="仿宋" w:hAnsi="仿宋" w:cs="宋体" w:hint="eastAsia"/>
          <w:sz w:val="24"/>
          <w:lang w:val="zh-CN"/>
        </w:rPr>
        <w:t>问题解答：解答系统及数据库疑难问题。</w:t>
      </w:r>
    </w:p>
    <w:p w:rsidR="00526B1F" w:rsidRDefault="000A2510">
      <w:pPr>
        <w:pStyle w:val="2"/>
        <w:numPr>
          <w:ilvl w:val="1"/>
          <w:numId w:val="2"/>
        </w:numPr>
        <w:ind w:left="840" w:hanging="840"/>
        <w:rPr>
          <w:rFonts w:ascii="仿宋" w:eastAsia="仿宋" w:hAnsi="仿宋" w:cs="仿宋"/>
          <w:sz w:val="32"/>
          <w:szCs w:val="20"/>
          <w:lang w:val="zh-CN" w:eastAsia="zh-CN"/>
        </w:rPr>
      </w:pPr>
      <w:r>
        <w:rPr>
          <w:rFonts w:ascii="仿宋" w:eastAsia="仿宋" w:hAnsi="仿宋" w:cs="仿宋" w:hint="eastAsia"/>
          <w:sz w:val="32"/>
          <w:szCs w:val="20"/>
          <w:lang w:val="zh-CN" w:eastAsia="zh-CN"/>
        </w:rPr>
        <w:t>维护</w:t>
      </w:r>
      <w:proofErr w:type="gramStart"/>
      <w:r>
        <w:rPr>
          <w:rFonts w:ascii="仿宋" w:eastAsia="仿宋" w:hAnsi="仿宋" w:cs="仿宋" w:hint="eastAsia"/>
          <w:sz w:val="32"/>
          <w:szCs w:val="20"/>
          <w:lang w:val="zh-CN" w:eastAsia="zh-CN"/>
        </w:rPr>
        <w:t>期服务</w:t>
      </w:r>
      <w:proofErr w:type="gramEnd"/>
      <w:r>
        <w:rPr>
          <w:rFonts w:ascii="仿宋" w:eastAsia="仿宋" w:hAnsi="仿宋" w:cs="仿宋" w:hint="eastAsia"/>
          <w:sz w:val="32"/>
          <w:szCs w:val="20"/>
          <w:lang w:val="zh-CN" w:eastAsia="zh-CN"/>
        </w:rPr>
        <w:t>承诺</w:t>
      </w:r>
    </w:p>
    <w:p w:rsidR="00526B1F" w:rsidRDefault="000A2510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1、承建方承担院方整个系统的维护工作，并做到积极主动寻访，定期上门对系统进行全面检查维护，及时发现和解决问题，以确保系统正常使用。</w:t>
      </w:r>
    </w:p>
    <w:p w:rsidR="00526B1F" w:rsidRDefault="000A2510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lastRenderedPageBreak/>
        <w:t>2、因院方的系统服务器故障和院方其他原因，在院方提出承建方配合检查原因需求的前提下，承建方将积极配合检查原因，并在约定时间内解决问题。</w:t>
      </w:r>
    </w:p>
    <w:p w:rsidR="00526B1F" w:rsidRDefault="000A2510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3、软件出现故障但不影响正常使用，在接到报</w:t>
      </w:r>
      <w:proofErr w:type="gramStart"/>
      <w:r>
        <w:rPr>
          <w:rFonts w:ascii="仿宋" w:eastAsia="仿宋" w:hAnsi="仿宋" w:cs="宋体" w:hint="eastAsia"/>
          <w:sz w:val="24"/>
        </w:rPr>
        <w:t>障通知</w:t>
      </w:r>
      <w:proofErr w:type="gramEnd"/>
      <w:r>
        <w:rPr>
          <w:rFonts w:ascii="仿宋" w:eastAsia="仿宋" w:hAnsi="仿宋" w:cs="宋体" w:hint="eastAsia"/>
          <w:sz w:val="24"/>
        </w:rPr>
        <w:t>后即时响应，0.5 小时内解决故障。</w:t>
      </w:r>
    </w:p>
    <w:p w:rsidR="00526B1F" w:rsidRDefault="000A2510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4、远程协助服务:提供远程协助服务支持，通过 QQ、VPN、堡垒机、</w:t>
      </w:r>
      <w:proofErr w:type="spellStart"/>
      <w:r>
        <w:rPr>
          <w:rFonts w:ascii="仿宋" w:eastAsia="仿宋" w:hAnsi="仿宋" w:cs="宋体" w:hint="eastAsia"/>
          <w:sz w:val="24"/>
        </w:rPr>
        <w:t>TeamViewer</w:t>
      </w:r>
      <w:proofErr w:type="spellEnd"/>
      <w:r>
        <w:rPr>
          <w:rFonts w:ascii="仿宋" w:eastAsia="仿宋" w:hAnsi="仿宋" w:cs="宋体" w:hint="eastAsia"/>
          <w:sz w:val="24"/>
        </w:rPr>
        <w:t>等方式解决处理问题。</w:t>
      </w:r>
    </w:p>
    <w:p w:rsidR="00526B1F" w:rsidRDefault="000A2510">
      <w:pPr>
        <w:spacing w:line="360" w:lineRule="auto"/>
        <w:ind w:firstLineChars="200" w:firstLine="480"/>
        <w:rPr>
          <w:rFonts w:ascii="仿宋" w:eastAsia="仿宋" w:hAnsi="仿宋" w:cs="宋体"/>
          <w:sz w:val="24"/>
          <w:lang w:val="zh-CN"/>
        </w:rPr>
      </w:pPr>
      <w:r>
        <w:rPr>
          <w:rFonts w:ascii="仿宋" w:eastAsia="仿宋" w:hAnsi="仿宋" w:cs="宋体" w:hint="eastAsia"/>
          <w:sz w:val="24"/>
        </w:rPr>
        <w:t>5、</w:t>
      </w:r>
      <w:r>
        <w:rPr>
          <w:rFonts w:ascii="仿宋" w:eastAsia="仿宋" w:hAnsi="仿宋" w:cs="宋体" w:hint="eastAsia"/>
          <w:sz w:val="24"/>
          <w:lang w:val="zh-CN"/>
        </w:rPr>
        <w:t>对于电话、QQ、企业微信、网络远程等方式不能解决的问题，</w:t>
      </w:r>
      <w:r>
        <w:rPr>
          <w:rFonts w:ascii="仿宋" w:eastAsia="仿宋" w:hAnsi="仿宋" w:cs="宋体" w:hint="eastAsia"/>
          <w:sz w:val="24"/>
        </w:rPr>
        <w:t>承建方</w:t>
      </w:r>
      <w:r>
        <w:rPr>
          <w:rFonts w:ascii="仿宋" w:eastAsia="仿宋" w:hAnsi="仿宋" w:cs="宋体" w:hint="eastAsia"/>
          <w:sz w:val="24"/>
          <w:lang w:val="zh-CN"/>
        </w:rPr>
        <w:t>可以提供技术支持人员现场服务。</w:t>
      </w:r>
    </w:p>
    <w:p w:rsidR="00526B1F" w:rsidRDefault="000A2510">
      <w:pPr>
        <w:spacing w:line="360" w:lineRule="auto"/>
        <w:ind w:firstLineChars="200" w:firstLine="480"/>
        <w:rPr>
          <w:rFonts w:ascii="仿宋" w:eastAsia="仿宋" w:hAnsi="仿宋" w:cs="宋体"/>
          <w:sz w:val="24"/>
          <w:lang w:val="zh-CN"/>
        </w:rPr>
      </w:pPr>
      <w:r>
        <w:rPr>
          <w:rFonts w:ascii="仿宋" w:eastAsia="仿宋" w:hAnsi="仿宋" w:cs="宋体" w:hint="eastAsia"/>
          <w:sz w:val="24"/>
        </w:rPr>
        <w:t>6、</w:t>
      </w:r>
      <w:r>
        <w:rPr>
          <w:rFonts w:ascii="仿宋" w:eastAsia="仿宋" w:hAnsi="仿宋" w:cs="宋体" w:hint="eastAsia"/>
          <w:sz w:val="24"/>
          <w:lang w:val="zh-CN"/>
        </w:rPr>
        <w:t>维护期内，提供每半年一次例行</w:t>
      </w:r>
      <w:r>
        <w:rPr>
          <w:rFonts w:ascii="仿宋" w:eastAsia="仿宋" w:hAnsi="仿宋" w:cs="宋体" w:hint="eastAsia"/>
          <w:sz w:val="24"/>
        </w:rPr>
        <w:t>巡检</w:t>
      </w:r>
      <w:r>
        <w:rPr>
          <w:rFonts w:ascii="仿宋" w:eastAsia="仿宋" w:hAnsi="仿宋" w:cs="宋体" w:hint="eastAsia"/>
          <w:sz w:val="24"/>
          <w:lang w:val="zh-CN"/>
        </w:rPr>
        <w:t>服务,主要对系统进行全面检查,以便排除故障隐患，强壮系统，并出具</w:t>
      </w:r>
      <w:r>
        <w:rPr>
          <w:rFonts w:ascii="仿宋" w:eastAsia="仿宋" w:hAnsi="仿宋" w:cs="宋体" w:hint="eastAsia"/>
          <w:sz w:val="24"/>
        </w:rPr>
        <w:t>巡检</w:t>
      </w:r>
      <w:r>
        <w:rPr>
          <w:rFonts w:ascii="仿宋" w:eastAsia="仿宋" w:hAnsi="仿宋" w:cs="宋体" w:hint="eastAsia"/>
          <w:sz w:val="24"/>
          <w:lang w:val="zh-CN"/>
        </w:rPr>
        <w:t>报告。</w:t>
      </w:r>
    </w:p>
    <w:p w:rsidR="00526B1F" w:rsidRDefault="000A2510">
      <w:pPr>
        <w:spacing w:line="360" w:lineRule="auto"/>
        <w:ind w:firstLineChars="200" w:firstLine="480"/>
        <w:outlineLvl w:val="1"/>
        <w:rPr>
          <w:rFonts w:ascii="仿宋" w:eastAsia="仿宋" w:hAnsi="仿宋" w:cs="宋体"/>
          <w:sz w:val="24"/>
          <w:lang w:val="zh-CN"/>
        </w:rPr>
      </w:pPr>
      <w:r>
        <w:rPr>
          <w:rFonts w:ascii="仿宋" w:eastAsia="仿宋" w:hAnsi="仿宋" w:cs="宋体" w:hint="eastAsia"/>
          <w:sz w:val="24"/>
        </w:rPr>
        <w:t>7、</w:t>
      </w:r>
      <w:r>
        <w:rPr>
          <w:rFonts w:ascii="仿宋" w:eastAsia="仿宋" w:hAnsi="仿宋" w:cs="宋体" w:hint="eastAsia"/>
          <w:sz w:val="24"/>
          <w:lang w:val="zh-CN"/>
        </w:rPr>
        <w:t>根据上述服务内容、条款及体系提供相应的售后技术支持服务。</w:t>
      </w:r>
    </w:p>
    <w:p w:rsidR="00526B1F" w:rsidRDefault="000A2510">
      <w:pPr>
        <w:spacing w:line="360" w:lineRule="auto"/>
        <w:ind w:firstLineChars="200" w:firstLine="480"/>
        <w:rPr>
          <w:rFonts w:ascii="仿宋" w:eastAsia="仿宋" w:hAnsi="仿宋" w:cs="宋体"/>
          <w:sz w:val="24"/>
          <w:lang w:val="zh-CN"/>
        </w:rPr>
      </w:pPr>
      <w:r>
        <w:rPr>
          <w:rFonts w:ascii="仿宋" w:eastAsia="仿宋" w:hAnsi="仿宋" w:cs="宋体" w:hint="eastAsia"/>
          <w:sz w:val="24"/>
        </w:rPr>
        <w:t>8</w:t>
      </w:r>
      <w:r>
        <w:rPr>
          <w:rFonts w:ascii="仿宋" w:eastAsia="仿宋" w:hAnsi="仿宋" w:cs="宋体" w:hint="eastAsia"/>
          <w:sz w:val="24"/>
          <w:lang w:val="zh-CN"/>
        </w:rPr>
        <w:t>、如</w:t>
      </w:r>
      <w:r>
        <w:rPr>
          <w:rFonts w:ascii="仿宋" w:eastAsia="仿宋" w:hAnsi="仿宋" w:cs="宋体" w:hint="eastAsia"/>
          <w:sz w:val="24"/>
        </w:rPr>
        <w:t>院</w:t>
      </w:r>
      <w:r>
        <w:rPr>
          <w:rFonts w:ascii="仿宋" w:eastAsia="仿宋" w:hAnsi="仿宋" w:cs="宋体" w:hint="eastAsia"/>
          <w:sz w:val="24"/>
          <w:lang w:val="zh-CN"/>
        </w:rPr>
        <w:t>方增加个性化需求、定制开发等功能，需乙方核定工作量后进行定价。</w:t>
      </w:r>
    </w:p>
    <w:p w:rsidR="00526B1F" w:rsidRDefault="00526B1F" w:rsidP="00D8355B">
      <w:pPr>
        <w:spacing w:line="360" w:lineRule="auto"/>
        <w:ind w:firstLineChars="200" w:firstLine="420"/>
        <w:rPr>
          <w:lang w:eastAsia="zh-Hans"/>
        </w:rPr>
      </w:pPr>
    </w:p>
    <w:sectPr w:rsidR="00526B1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98" w:rsidRDefault="00EA2E98" w:rsidP="00D8355B">
      <w:r>
        <w:separator/>
      </w:r>
    </w:p>
  </w:endnote>
  <w:endnote w:type="continuationSeparator" w:id="0">
    <w:p w:rsidR="00EA2E98" w:rsidRDefault="00EA2E98" w:rsidP="00D8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riam">
    <w:altName w:val="Arial"/>
    <w:charset w:val="B1"/>
    <w:family w:val="swiss"/>
    <w:pitch w:val="default"/>
    <w:sig w:usb0="00000000" w:usb1="00000000" w:usb2="00000000" w:usb3="00000000" w:csb0="0000002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7323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668BE" w:rsidRDefault="00E668B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10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1011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68BE" w:rsidRDefault="00E668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98" w:rsidRDefault="00EA2E98" w:rsidP="00D8355B">
      <w:r>
        <w:separator/>
      </w:r>
    </w:p>
  </w:footnote>
  <w:footnote w:type="continuationSeparator" w:id="0">
    <w:p w:rsidR="00EA2E98" w:rsidRDefault="00EA2E98" w:rsidP="00D8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5451"/>
    <w:multiLevelType w:val="multilevel"/>
    <w:tmpl w:val="5B6E5451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6B8F08CD"/>
    <w:multiLevelType w:val="multilevel"/>
    <w:tmpl w:val="6B8F08CD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ascii="Arial" w:hAnsi="Arial" w:cs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850"/>
        </w:tabs>
        <w:ind w:left="850" w:hanging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709"/>
        </w:tabs>
        <w:ind w:left="709" w:hanging="709"/>
      </w:pPr>
      <w:rPr>
        <w:rFonts w:ascii="Arial" w:hAnsi="Arial" w:cs="Arial" w:hint="default"/>
        <w:b w:val="0"/>
        <w:i w:val="0"/>
        <w:color w:val="auto"/>
        <w:sz w:val="24"/>
        <w:szCs w:val="24"/>
        <w:lang w:val="en-US"/>
      </w:rPr>
    </w:lvl>
    <w:lvl w:ilvl="3">
      <w:start w:val="1"/>
      <w:numFmt w:val="decimal"/>
      <w:lvlText w:val="%1.%2.%3.%4 "/>
      <w:lvlJc w:val="left"/>
      <w:pPr>
        <w:tabs>
          <w:tab w:val="left" w:pos="851"/>
        </w:tabs>
        <w:ind w:left="851" w:hanging="851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left" w:pos="825"/>
        </w:tabs>
        <w:ind w:left="425" w:hanging="425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825"/>
        </w:tabs>
        <w:ind w:left="425" w:hanging="425"/>
      </w:pPr>
      <w:rPr>
        <w:rFonts w:hint="eastAsia"/>
      </w:rPr>
    </w:lvl>
    <w:lvl w:ilvl="6">
      <w:start w:val="1"/>
      <w:numFmt w:val="decimal"/>
      <w:lvlText w:val="%7、"/>
      <w:lvlJc w:val="left"/>
      <w:pPr>
        <w:tabs>
          <w:tab w:val="left" w:pos="825"/>
        </w:tabs>
        <w:ind w:left="425" w:firstLine="29"/>
      </w:pPr>
      <w:rPr>
        <w:rFonts w:ascii="Arial" w:eastAsia="仿宋" w:hAnsi="Arial" w:cs="Arial" w:hint="eastAsia"/>
      </w:rPr>
    </w:lvl>
    <w:lvl w:ilvl="7">
      <w:start w:val="1"/>
      <w:numFmt w:val="decimal"/>
      <w:lvlText w:val="(%8)"/>
      <w:lvlJc w:val="left"/>
      <w:pPr>
        <w:tabs>
          <w:tab w:val="left" w:pos="825"/>
        </w:tabs>
        <w:ind w:left="425" w:hanging="425"/>
      </w:pPr>
      <w:rPr>
        <w:rFonts w:ascii="楷体" w:eastAsia="楷体" w:hAnsi="楷体" w:hint="eastAsia"/>
      </w:rPr>
    </w:lvl>
    <w:lvl w:ilvl="8">
      <w:start w:val="1"/>
      <w:numFmt w:val="lowerRoman"/>
      <w:lvlText w:val="%9."/>
      <w:lvlJc w:val="right"/>
      <w:pPr>
        <w:tabs>
          <w:tab w:val="left" w:pos="825"/>
        </w:tabs>
        <w:ind w:left="425" w:hanging="425"/>
      </w:pPr>
      <w:rPr>
        <w:rFonts w:hint="eastAsia"/>
      </w:rPr>
    </w:lvl>
  </w:abstractNum>
  <w:abstractNum w:abstractNumId="2">
    <w:nsid w:val="70082D9F"/>
    <w:multiLevelType w:val="multilevel"/>
    <w:tmpl w:val="70082D9F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B056"/>
    <w:rsid w:val="DFFB3F3D"/>
    <w:rsid w:val="F9F72806"/>
    <w:rsid w:val="FC3F2701"/>
    <w:rsid w:val="FE7FE8B4"/>
    <w:rsid w:val="FFFDB056"/>
    <w:rsid w:val="00047830"/>
    <w:rsid w:val="000969D2"/>
    <w:rsid w:val="000A2510"/>
    <w:rsid w:val="000E1E6C"/>
    <w:rsid w:val="001B5AB9"/>
    <w:rsid w:val="00216D80"/>
    <w:rsid w:val="00462151"/>
    <w:rsid w:val="00526B1F"/>
    <w:rsid w:val="008A0C05"/>
    <w:rsid w:val="00987632"/>
    <w:rsid w:val="00B163F0"/>
    <w:rsid w:val="00CB1011"/>
    <w:rsid w:val="00D8355B"/>
    <w:rsid w:val="00E55507"/>
    <w:rsid w:val="00E668BE"/>
    <w:rsid w:val="00EA2E98"/>
    <w:rsid w:val="67CE728C"/>
    <w:rsid w:val="6BABAA96"/>
    <w:rsid w:val="7FC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10"/>
    <w:qFormat/>
    <w:pPr>
      <w:keepNext/>
      <w:widowControl/>
      <w:numPr>
        <w:ilvl w:val="1"/>
        <w:numId w:val="1"/>
      </w:numPr>
      <w:tabs>
        <w:tab w:val="left" w:pos="425"/>
      </w:tabs>
      <w:spacing w:before="120" w:after="200"/>
      <w:jc w:val="left"/>
      <w:outlineLvl w:val="1"/>
    </w:pPr>
    <w:rPr>
      <w:rFonts w:cs="Miriam"/>
      <w:b/>
      <w:bCs/>
      <w:kern w:val="0"/>
      <w:sz w:val="26"/>
      <w:szCs w:val="26"/>
      <w:lang w:eastAsia="en-US" w:bidi="he-IL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样式 首行缩进:  2 字符"/>
    <w:basedOn w:val="a"/>
    <w:qFormat/>
    <w:pPr>
      <w:ind w:firstLine="480"/>
      <w:jc w:val="left"/>
    </w:pPr>
    <w:rPr>
      <w:rFonts w:ascii="宋体" w:hAnsi="宋体" w:cs="宋体"/>
      <w:color w:val="000000"/>
    </w:rPr>
  </w:style>
  <w:style w:type="paragraph" w:customStyle="1" w:styleId="10">
    <w:name w:val="正文1"/>
    <w:basedOn w:val="a"/>
    <w:qFormat/>
    <w:pPr>
      <w:ind w:firstLineChars="200" w:firstLine="480"/>
    </w:pPr>
    <w:rPr>
      <w:rFonts w:ascii="Times New Roman" w:eastAsia="仿宋" w:hAnsi="Times New Roman"/>
      <w:szCs w:val="20"/>
    </w:rPr>
  </w:style>
  <w:style w:type="paragraph" w:styleId="a3">
    <w:name w:val="Normal Indent"/>
    <w:basedOn w:val="a"/>
    <w:qFormat/>
    <w:pPr>
      <w:ind w:firstLine="420"/>
    </w:p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a5">
    <w:name w:val="图表"/>
    <w:next w:val="a"/>
    <w:uiPriority w:val="99"/>
    <w:qFormat/>
    <w:pPr>
      <w:adjustRightInd w:val="0"/>
      <w:snapToGrid w:val="0"/>
      <w:spacing w:line="360" w:lineRule="auto"/>
      <w:jc w:val="center"/>
    </w:pPr>
    <w:rPr>
      <w:kern w:val="2"/>
      <w:sz w:val="21"/>
      <w:szCs w:val="24"/>
    </w:rPr>
  </w:style>
  <w:style w:type="character" w:customStyle="1" w:styleId="font41">
    <w:name w:val="font41"/>
    <w:basedOn w:val="a0"/>
    <w:rPr>
      <w:rFonts w:ascii="微软雅黑" w:eastAsia="微软雅黑" w:hAnsi="微软雅黑" w:cs="微软雅黑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rPr>
      <w:rFonts w:ascii="微软雅黑" w:eastAsia="微软雅黑" w:hAnsi="微软雅黑" w:cs="微软雅黑" w:hint="default"/>
      <w:color w:val="000000"/>
      <w:sz w:val="18"/>
      <w:szCs w:val="18"/>
      <w:u w:val="none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rPr>
      <w:rFonts w:ascii="微软雅黑" w:eastAsia="微软雅黑" w:hAnsi="微软雅黑" w:cs="微软雅黑" w:hint="default"/>
      <w:color w:val="000000"/>
      <w:sz w:val="18"/>
      <w:szCs w:val="18"/>
      <w:u w:val="none"/>
    </w:rPr>
  </w:style>
  <w:style w:type="paragraph" w:styleId="a6">
    <w:name w:val="header"/>
    <w:basedOn w:val="a"/>
    <w:link w:val="Char"/>
    <w:rsid w:val="00D83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835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D83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835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D8355B"/>
    <w:rPr>
      <w:sz w:val="18"/>
      <w:szCs w:val="18"/>
    </w:rPr>
  </w:style>
  <w:style w:type="character" w:customStyle="1" w:styleId="Char1">
    <w:name w:val="批注框文本 Char"/>
    <w:basedOn w:val="a0"/>
    <w:link w:val="a8"/>
    <w:rsid w:val="00D835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10"/>
    <w:qFormat/>
    <w:pPr>
      <w:keepNext/>
      <w:widowControl/>
      <w:numPr>
        <w:ilvl w:val="1"/>
        <w:numId w:val="1"/>
      </w:numPr>
      <w:tabs>
        <w:tab w:val="left" w:pos="425"/>
      </w:tabs>
      <w:spacing w:before="120" w:after="200"/>
      <w:jc w:val="left"/>
      <w:outlineLvl w:val="1"/>
    </w:pPr>
    <w:rPr>
      <w:rFonts w:cs="Miriam"/>
      <w:b/>
      <w:bCs/>
      <w:kern w:val="0"/>
      <w:sz w:val="26"/>
      <w:szCs w:val="26"/>
      <w:lang w:eastAsia="en-US" w:bidi="he-IL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样式 首行缩进:  2 字符"/>
    <w:basedOn w:val="a"/>
    <w:qFormat/>
    <w:pPr>
      <w:ind w:firstLine="480"/>
      <w:jc w:val="left"/>
    </w:pPr>
    <w:rPr>
      <w:rFonts w:ascii="宋体" w:hAnsi="宋体" w:cs="宋体"/>
      <w:color w:val="000000"/>
    </w:rPr>
  </w:style>
  <w:style w:type="paragraph" w:customStyle="1" w:styleId="10">
    <w:name w:val="正文1"/>
    <w:basedOn w:val="a"/>
    <w:qFormat/>
    <w:pPr>
      <w:ind w:firstLineChars="200" w:firstLine="480"/>
    </w:pPr>
    <w:rPr>
      <w:rFonts w:ascii="Times New Roman" w:eastAsia="仿宋" w:hAnsi="Times New Roman"/>
      <w:szCs w:val="20"/>
    </w:rPr>
  </w:style>
  <w:style w:type="paragraph" w:styleId="a3">
    <w:name w:val="Normal Indent"/>
    <w:basedOn w:val="a"/>
    <w:qFormat/>
    <w:pPr>
      <w:ind w:firstLine="420"/>
    </w:p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a5">
    <w:name w:val="图表"/>
    <w:next w:val="a"/>
    <w:uiPriority w:val="99"/>
    <w:qFormat/>
    <w:pPr>
      <w:adjustRightInd w:val="0"/>
      <w:snapToGrid w:val="0"/>
      <w:spacing w:line="360" w:lineRule="auto"/>
      <w:jc w:val="center"/>
    </w:pPr>
    <w:rPr>
      <w:kern w:val="2"/>
      <w:sz w:val="21"/>
      <w:szCs w:val="24"/>
    </w:rPr>
  </w:style>
  <w:style w:type="character" w:customStyle="1" w:styleId="font41">
    <w:name w:val="font41"/>
    <w:basedOn w:val="a0"/>
    <w:rPr>
      <w:rFonts w:ascii="微软雅黑" w:eastAsia="微软雅黑" w:hAnsi="微软雅黑" w:cs="微软雅黑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rPr>
      <w:rFonts w:ascii="微软雅黑" w:eastAsia="微软雅黑" w:hAnsi="微软雅黑" w:cs="微软雅黑" w:hint="default"/>
      <w:color w:val="000000"/>
      <w:sz w:val="18"/>
      <w:szCs w:val="18"/>
      <w:u w:val="none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rPr>
      <w:rFonts w:ascii="微软雅黑" w:eastAsia="微软雅黑" w:hAnsi="微软雅黑" w:cs="微软雅黑" w:hint="default"/>
      <w:color w:val="000000"/>
      <w:sz w:val="18"/>
      <w:szCs w:val="18"/>
      <w:u w:val="none"/>
    </w:rPr>
  </w:style>
  <w:style w:type="paragraph" w:styleId="a6">
    <w:name w:val="header"/>
    <w:basedOn w:val="a"/>
    <w:link w:val="Char"/>
    <w:rsid w:val="00D83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835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D83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835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D8355B"/>
    <w:rPr>
      <w:sz w:val="18"/>
      <w:szCs w:val="18"/>
    </w:rPr>
  </w:style>
  <w:style w:type="character" w:customStyle="1" w:styleId="Char1">
    <w:name w:val="批注框文本 Char"/>
    <w:basedOn w:val="a0"/>
    <w:link w:val="a8"/>
    <w:rsid w:val="00D835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2599</Words>
  <Characters>14815</Characters>
  <Application>Microsoft Office Word</Application>
  <DocSecurity>0</DocSecurity>
  <Lines>123</Lines>
  <Paragraphs>34</Paragraphs>
  <ScaleCrop>false</ScaleCrop>
  <Company/>
  <LinksUpToDate>false</LinksUpToDate>
  <CharactersWithSpaces>17380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</dc:creator>
  <cp:lastModifiedBy>wei huang</cp:lastModifiedBy>
  <cp:revision>12</cp:revision>
  <cp:lastPrinted>2023-09-02T00:00:00Z</cp:lastPrinted>
  <dcterms:created xsi:type="dcterms:W3CDTF">2023-09-01T08:56:00Z</dcterms:created>
  <dcterms:modified xsi:type="dcterms:W3CDTF">2023-09-02T00:05:00Z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4A405D26213C55CBACAD8F6459AD5043_41</vt:lpwstr>
  </property>
</Properties>
</file>