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黑体_GBK" w:eastAsia="方正黑体_GBK"/>
          <w:b/>
          <w:sz w:val="32"/>
          <w:szCs w:val="32"/>
          <w:lang w:eastAsia="zh-CN"/>
        </w:rPr>
      </w:pPr>
      <w:r>
        <w:rPr>
          <w:rFonts w:hint="eastAsia" w:ascii="方正黑体_GBK" w:eastAsia="方正黑体_GBK"/>
          <w:b/>
          <w:sz w:val="32"/>
          <w:szCs w:val="32"/>
          <w:lang w:eastAsia="zh-CN"/>
        </w:rPr>
        <w:t>南通市第六人民医院</w:t>
      </w:r>
    </w:p>
    <w:p>
      <w:pPr>
        <w:spacing w:line="480" w:lineRule="auto"/>
        <w:jc w:val="center"/>
        <w:rPr>
          <w:rFonts w:ascii="方正黑体_GBK" w:eastAsia="方正黑体_GBK"/>
          <w:b/>
          <w:sz w:val="32"/>
          <w:szCs w:val="32"/>
        </w:rPr>
      </w:pPr>
      <w:r>
        <w:rPr>
          <w:rFonts w:hint="eastAsia" w:ascii="方正黑体_GBK" w:eastAsia="方正黑体_GBK"/>
          <w:b/>
          <w:sz w:val="32"/>
          <w:szCs w:val="32"/>
        </w:rPr>
        <w:t>医用耗材、试剂遴选报名须知</w:t>
      </w:r>
    </w:p>
    <w:p>
      <w:pPr>
        <w:spacing w:line="240" w:lineRule="auto"/>
        <w:ind w:firstLine="562" w:firstLineChars="200"/>
        <w:rPr>
          <w:rFonts w:hint="eastAsia" w:ascii="仿宋" w:hAnsi="仿宋" w:eastAsia="仿宋" w:cs="仿宋"/>
          <w:b/>
          <w:color w:val="FF0000"/>
          <w:sz w:val="28"/>
          <w:szCs w:val="28"/>
        </w:rPr>
      </w:pPr>
      <w:r>
        <w:rPr>
          <w:rFonts w:hint="eastAsia" w:ascii="仿宋" w:hAnsi="仿宋" w:eastAsia="仿宋" w:cs="仿宋"/>
          <w:b/>
          <w:color w:val="FF0000"/>
          <w:sz w:val="28"/>
          <w:szCs w:val="28"/>
        </w:rPr>
        <w:t>请详细阅读以下内容，按要求提交报名</w:t>
      </w:r>
      <w:r>
        <w:rPr>
          <w:rFonts w:hint="eastAsia" w:ascii="仿宋" w:hAnsi="仿宋" w:eastAsia="仿宋" w:cs="仿宋"/>
          <w:b/>
          <w:color w:val="FF0000"/>
          <w:sz w:val="28"/>
          <w:szCs w:val="28"/>
          <w:lang w:eastAsia="zh-CN"/>
        </w:rPr>
        <w:t>材料</w:t>
      </w:r>
      <w:r>
        <w:rPr>
          <w:rFonts w:hint="eastAsia" w:ascii="仿宋" w:hAnsi="仿宋" w:eastAsia="仿宋" w:cs="仿宋"/>
          <w:b/>
          <w:color w:val="FF0000"/>
          <w:sz w:val="28"/>
          <w:szCs w:val="28"/>
        </w:rPr>
        <w:t>，否则无法通过预审！</w:t>
      </w:r>
    </w:p>
    <w:p>
      <w:pPr>
        <w:spacing w:line="24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遴选采购项目详见公告内容，</w:t>
      </w:r>
      <w:r>
        <w:rPr>
          <w:rFonts w:hint="eastAsia" w:ascii="仿宋" w:hAnsi="仿宋" w:eastAsia="仿宋" w:cs="仿宋"/>
          <w:b/>
          <w:bCs/>
          <w:sz w:val="28"/>
          <w:szCs w:val="28"/>
          <w:highlight w:val="none"/>
          <w:lang w:eastAsia="zh-CN"/>
        </w:rPr>
        <w:t>参选报名</w:t>
      </w:r>
      <w:r>
        <w:rPr>
          <w:rFonts w:hint="eastAsia" w:ascii="仿宋" w:hAnsi="仿宋" w:eastAsia="仿宋" w:cs="仿宋"/>
          <w:b/>
          <w:bCs/>
          <w:sz w:val="28"/>
          <w:szCs w:val="28"/>
          <w:highlight w:val="none"/>
        </w:rPr>
        <w:t>请填写《附件</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供应商报名信息表</w:t>
      </w:r>
      <w:r>
        <w:rPr>
          <w:rFonts w:hint="eastAsia" w:ascii="仿宋" w:hAnsi="仿宋" w:eastAsia="仿宋" w:cs="仿宋"/>
          <w:b/>
          <w:bCs/>
          <w:sz w:val="28"/>
          <w:szCs w:val="28"/>
          <w:highlight w:val="none"/>
        </w:rPr>
        <w:t>》。</w:t>
      </w:r>
    </w:p>
    <w:p>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二、报名参选的企业及参选产品必须遵守以下规定，否则报名无效！</w:t>
      </w:r>
    </w:p>
    <w:p>
      <w:pPr>
        <w:spacing w:line="240" w:lineRule="auto"/>
        <w:ind w:firstLine="562" w:firstLineChars="200"/>
        <w:rPr>
          <w:rFonts w:hint="eastAsia" w:ascii="仿宋" w:hAnsi="仿宋" w:eastAsia="仿宋" w:cs="仿宋"/>
          <w:b/>
          <w:bCs/>
          <w:strike w:val="0"/>
          <w:sz w:val="28"/>
          <w:szCs w:val="28"/>
          <w:highlight w:val="none"/>
        </w:rPr>
      </w:pPr>
      <w:r>
        <w:rPr>
          <w:rFonts w:hint="eastAsia" w:ascii="仿宋" w:hAnsi="仿宋" w:eastAsia="仿宋" w:cs="仿宋"/>
          <w:b/>
          <w:bCs/>
          <w:strike w:val="0"/>
          <w:dstrike w:val="0"/>
          <w:color w:val="FF0000"/>
          <w:sz w:val="28"/>
          <w:szCs w:val="28"/>
          <w:highlight w:val="none"/>
        </w:rPr>
        <w:t>1、参选产品必须是江苏省医用耗材阳光采购平台挂网产品，参选企业必须是该产品省平台已勾选的配送企业，如果省平台挂网产品中没有符合我院要求的产品，方可接受非挂网产品报名；</w:t>
      </w:r>
      <w:bookmarkStart w:id="0" w:name="_GoBack"/>
      <w:bookmarkEnd w:id="0"/>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2、临床诊疗诊断用耗材、试剂必须具有</w:t>
      </w:r>
      <w:r>
        <w:rPr>
          <w:rFonts w:hint="eastAsia" w:ascii="仿宋" w:hAnsi="仿宋" w:eastAsia="仿宋" w:cs="仿宋"/>
          <w:sz w:val="28"/>
          <w:szCs w:val="28"/>
          <w:lang w:eastAsia="zh-CN"/>
        </w:rPr>
        <w:t>医疗器械</w:t>
      </w:r>
      <w:r>
        <w:rPr>
          <w:rFonts w:hint="eastAsia" w:ascii="仿宋" w:hAnsi="仿宋" w:eastAsia="仿宋" w:cs="仿宋"/>
          <w:sz w:val="28"/>
          <w:szCs w:val="28"/>
        </w:rPr>
        <w:t>注册证或</w:t>
      </w:r>
      <w:r>
        <w:rPr>
          <w:rFonts w:hint="eastAsia" w:ascii="仿宋" w:hAnsi="仿宋" w:eastAsia="仿宋" w:cs="仿宋"/>
          <w:sz w:val="28"/>
          <w:szCs w:val="28"/>
          <w:lang w:eastAsia="zh-CN"/>
        </w:rPr>
        <w:t>医疗器械</w:t>
      </w:r>
      <w:r>
        <w:rPr>
          <w:rFonts w:hint="eastAsia" w:ascii="仿宋" w:hAnsi="仿宋" w:eastAsia="仿宋" w:cs="仿宋"/>
          <w:sz w:val="28"/>
          <w:szCs w:val="28"/>
        </w:rPr>
        <w:t>备案凭证；</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3、参选产品的规格、临床用途须符合公告要求；</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4、涉及政府带量采购的品类，参选产品的品类、规格、报价不得与政府带量采购要求发生冲突；</w:t>
      </w:r>
    </w:p>
    <w:p>
      <w:pPr>
        <w:spacing w:line="24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三、</w:t>
      </w:r>
      <w:r>
        <w:rPr>
          <w:rFonts w:hint="eastAsia" w:ascii="仿宋" w:hAnsi="仿宋" w:eastAsia="仿宋" w:cs="仿宋"/>
          <w:b/>
          <w:bCs/>
          <w:sz w:val="28"/>
          <w:szCs w:val="28"/>
          <w:lang w:val="en-US" w:eastAsia="zh-CN"/>
        </w:rPr>
        <w:t>遴选材料要求</w:t>
      </w:r>
      <w:r>
        <w:rPr>
          <w:rFonts w:hint="eastAsia" w:ascii="仿宋" w:hAnsi="仿宋" w:eastAsia="仿宋" w:cs="仿宋"/>
          <w:b/>
          <w:bCs/>
          <w:sz w:val="28"/>
          <w:szCs w:val="28"/>
          <w:lang w:eastAsia="zh-CN"/>
        </w:rPr>
        <w:t>：</w:t>
      </w:r>
    </w:p>
    <w:p>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1、《供应商报名信息表》</w:t>
      </w:r>
      <w:r>
        <w:rPr>
          <w:rFonts w:hint="eastAsia" w:ascii="仿宋" w:hAnsi="仿宋" w:eastAsia="仿宋" w:cs="仿宋"/>
          <w:sz w:val="28"/>
          <w:szCs w:val="28"/>
          <w:lang w:eastAsia="zh-CN"/>
        </w:rPr>
        <w:t>格式见公告附件</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，如实填写</w:t>
      </w:r>
      <w:r>
        <w:rPr>
          <w:rFonts w:hint="eastAsia" w:ascii="仿宋" w:hAnsi="仿宋" w:eastAsia="仿宋" w:cs="仿宋"/>
          <w:bCs/>
          <w:sz w:val="28"/>
          <w:szCs w:val="28"/>
          <w:lang w:eastAsia="zh-CN"/>
        </w:rPr>
        <w:t>发送至邮箱，</w:t>
      </w:r>
      <w:r>
        <w:rPr>
          <w:rFonts w:hint="eastAsia" w:ascii="仿宋" w:hAnsi="仿宋" w:eastAsia="仿宋" w:cs="仿宋"/>
          <w:sz w:val="28"/>
          <w:szCs w:val="28"/>
        </w:rPr>
        <w:t>邮件主题</w:t>
      </w:r>
      <w:r>
        <w:rPr>
          <w:rFonts w:hint="eastAsia" w:ascii="仿宋" w:hAnsi="仿宋" w:eastAsia="仿宋" w:cs="仿宋"/>
          <w:sz w:val="28"/>
          <w:szCs w:val="28"/>
          <w:lang w:eastAsia="zh-CN"/>
        </w:rPr>
        <w:t>统一</w:t>
      </w:r>
      <w:r>
        <w:rPr>
          <w:rFonts w:hint="eastAsia" w:ascii="仿宋" w:hAnsi="仿宋" w:eastAsia="仿宋" w:cs="仿宋"/>
          <w:sz w:val="28"/>
          <w:szCs w:val="28"/>
        </w:rPr>
        <w:t>为“项目编号+公司全称”</w:t>
      </w:r>
      <w:r>
        <w:rPr>
          <w:rFonts w:hint="eastAsia" w:ascii="仿宋" w:hAnsi="仿宋" w:eastAsia="仿宋" w:cs="仿宋"/>
          <w:sz w:val="28"/>
          <w:szCs w:val="28"/>
          <w:lang w:eastAsia="zh-CN"/>
        </w:rPr>
        <w:t>格式。</w:t>
      </w:r>
    </w:p>
    <w:p>
      <w:pPr>
        <w:spacing w:line="240" w:lineRule="auto"/>
        <w:ind w:firstLine="562" w:firstLineChars="200"/>
        <w:rPr>
          <w:rFonts w:hint="eastAsia" w:ascii="仿宋" w:hAnsi="仿宋" w:eastAsia="仿宋" w:cs="仿宋"/>
          <w:b/>
          <w:bCs/>
          <w:i/>
          <w:iCs/>
          <w:sz w:val="28"/>
          <w:szCs w:val="28"/>
          <w:lang w:eastAsia="zh-CN"/>
        </w:rPr>
      </w:pPr>
      <w:r>
        <w:rPr>
          <w:rFonts w:hint="eastAsia" w:ascii="仿宋" w:hAnsi="仿宋" w:eastAsia="仿宋" w:cs="仿宋"/>
          <w:b/>
          <w:bCs/>
          <w:i/>
          <w:iCs/>
          <w:color w:val="FF0000"/>
          <w:sz w:val="28"/>
          <w:szCs w:val="28"/>
          <w:highlight w:val="none"/>
          <w:lang w:eastAsia="zh-CN"/>
        </w:rPr>
        <w:t>注：邮件仅需提交报名表，要求如实填写，如填写错误或者填写信息不全，导致报名预审失败由供应商自行承担。</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2、报名表提交邮箱后需同时提供纸质材料（加盖经营企业公章），</w:t>
      </w:r>
      <w:r>
        <w:rPr>
          <w:rFonts w:hint="eastAsia" w:ascii="仿宋" w:hAnsi="仿宋" w:eastAsia="仿宋" w:cs="仿宋"/>
          <w:sz w:val="28"/>
          <w:szCs w:val="28"/>
          <w:highlight w:val="yellow"/>
          <w:lang w:val="en-US" w:eastAsia="zh-CN"/>
        </w:rPr>
        <w:t>一式两份，</w:t>
      </w:r>
      <w:r>
        <w:rPr>
          <w:rFonts w:hint="eastAsia" w:ascii="仿宋" w:hAnsi="仿宋" w:eastAsia="仿宋" w:cs="仿宋"/>
          <w:sz w:val="28"/>
          <w:szCs w:val="28"/>
          <w:lang w:val="en-US" w:eastAsia="zh-CN"/>
        </w:rPr>
        <w:t>要求如下：</w:t>
      </w:r>
    </w:p>
    <w:p>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2.1供应商资质：</w:t>
      </w:r>
      <w:r>
        <w:rPr>
          <w:rFonts w:hint="eastAsia" w:ascii="仿宋" w:hAnsi="仿宋" w:eastAsia="仿宋" w:cs="仿宋"/>
          <w:color w:val="auto"/>
          <w:sz w:val="28"/>
          <w:szCs w:val="28"/>
          <w:lang w:eastAsia="zh-CN"/>
        </w:rPr>
        <w:t>经营</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配送</w:t>
      </w:r>
      <w:r>
        <w:rPr>
          <w:rFonts w:hint="eastAsia" w:ascii="仿宋" w:hAnsi="仿宋" w:eastAsia="仿宋" w:cs="仿宋"/>
          <w:color w:val="auto"/>
          <w:sz w:val="28"/>
          <w:szCs w:val="28"/>
        </w:rPr>
        <w:t>）企业资质文件清晰复印件：所有相关企业的营业执照、医疗器械经营许可证或经营备案凭证；</w:t>
      </w:r>
    </w:p>
    <w:p>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2.2生产企业资质：</w:t>
      </w:r>
      <w:r>
        <w:rPr>
          <w:rFonts w:hint="eastAsia" w:ascii="仿宋" w:hAnsi="仿宋" w:eastAsia="仿宋" w:cs="仿宋"/>
          <w:color w:val="auto"/>
          <w:sz w:val="28"/>
          <w:szCs w:val="28"/>
        </w:rPr>
        <w:t>生产企业资质文件清晰复印件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所有相关企业的营业执照、国产产品须提供生产许可证及附件。</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2.3产品资质文件：临床诊疗用耗材、试剂需要注册证或备案凭证复印件，包括所有附件、附页、变更文件以及配套中文说明书、中文标签样本等；不作医疗器械管理的产品可提供符合国家或行业规定的产品资质材料。</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授权文件：国产产品从注册人开始，进口产品从注册代理人开始的各级连续授权文件，授权的内容、权限、日期必须明确有效，授权文件中涉及到的文件、附件必须提供。供货企业法人授权使用统一文件格式（见附页）为方便审查。</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2.5其他文件：江苏省的用户名单及联系方式，参选承诺函（见附页）等。</w:t>
      </w:r>
    </w:p>
    <w:p>
      <w:pPr>
        <w:numPr>
          <w:ilvl w:val="0"/>
          <w:numId w:val="0"/>
        </w:numPr>
        <w:tabs>
          <w:tab w:val="left" w:pos="1710"/>
        </w:tabs>
        <w:snapToGrid w:val="0"/>
        <w:spacing w:line="240" w:lineRule="auto"/>
        <w:ind w:firstLine="562" w:firstLineChars="200"/>
        <w:contextualSpacing/>
        <w:jc w:val="left"/>
        <w:rPr>
          <w:rFonts w:hint="eastAsia" w:ascii="仿宋" w:hAnsi="仿宋" w:eastAsia="仿宋" w:cs="仿宋"/>
          <w:b/>
          <w:bCs/>
          <w:i/>
          <w:iCs/>
          <w:color w:val="FF0000"/>
          <w:sz w:val="28"/>
          <w:szCs w:val="28"/>
          <w:lang w:val="en-US" w:eastAsia="zh-CN"/>
        </w:rPr>
      </w:pPr>
      <w:r>
        <w:rPr>
          <w:rFonts w:hint="eastAsia" w:ascii="仿宋" w:hAnsi="仿宋" w:eastAsia="仿宋" w:cs="仿宋"/>
          <w:b/>
          <w:bCs/>
          <w:i/>
          <w:iCs/>
          <w:color w:val="FF0000"/>
          <w:sz w:val="28"/>
          <w:szCs w:val="28"/>
          <w:lang w:eastAsia="zh-CN"/>
        </w:rPr>
        <w:t>注：</w:t>
      </w:r>
      <w:r>
        <w:rPr>
          <w:rFonts w:hint="eastAsia" w:ascii="仿宋" w:hAnsi="仿宋" w:eastAsia="仿宋" w:cs="仿宋"/>
          <w:b/>
          <w:bCs/>
          <w:i/>
          <w:iCs/>
          <w:color w:val="FF0000"/>
          <w:sz w:val="28"/>
          <w:szCs w:val="28"/>
          <w:lang w:val="en-US" w:eastAsia="zh-CN"/>
        </w:rPr>
        <w:t>所提供的资料、样品必须</w:t>
      </w:r>
      <w:r>
        <w:rPr>
          <w:rFonts w:hint="eastAsia" w:ascii="仿宋" w:hAnsi="仿宋" w:eastAsia="仿宋" w:cs="仿宋"/>
          <w:b/>
          <w:bCs/>
          <w:i/>
          <w:iCs/>
          <w:color w:val="FF0000"/>
          <w:sz w:val="28"/>
          <w:szCs w:val="28"/>
        </w:rPr>
        <w:t>真实有效并符合要求，否则无法通过</w:t>
      </w:r>
      <w:r>
        <w:rPr>
          <w:rFonts w:hint="eastAsia" w:ascii="仿宋" w:hAnsi="仿宋" w:eastAsia="仿宋" w:cs="仿宋"/>
          <w:b/>
          <w:bCs/>
          <w:i/>
          <w:iCs/>
          <w:color w:val="FF0000"/>
          <w:sz w:val="28"/>
          <w:szCs w:val="28"/>
          <w:lang w:eastAsia="zh-CN"/>
        </w:rPr>
        <w:t>报名</w:t>
      </w:r>
      <w:r>
        <w:rPr>
          <w:rFonts w:hint="eastAsia" w:ascii="仿宋" w:hAnsi="仿宋" w:eastAsia="仿宋" w:cs="仿宋"/>
          <w:b/>
          <w:bCs/>
          <w:i/>
          <w:iCs/>
          <w:color w:val="FF0000"/>
          <w:sz w:val="28"/>
          <w:szCs w:val="28"/>
        </w:rPr>
        <w:t>预审。</w:t>
      </w:r>
      <w:r>
        <w:rPr>
          <w:rFonts w:hint="eastAsia" w:ascii="仿宋" w:hAnsi="仿宋" w:eastAsia="仿宋" w:cs="仿宋"/>
          <w:b/>
          <w:bCs/>
          <w:i/>
          <w:iCs/>
          <w:color w:val="FF0000"/>
          <w:sz w:val="28"/>
          <w:szCs w:val="28"/>
          <w:lang w:eastAsia="zh-CN"/>
        </w:rPr>
        <w:t>所有资料文件</w:t>
      </w:r>
      <w:r>
        <w:rPr>
          <w:rFonts w:hint="eastAsia" w:ascii="仿宋" w:hAnsi="仿宋" w:eastAsia="仿宋" w:cs="仿宋"/>
          <w:b/>
          <w:bCs/>
          <w:i/>
          <w:iCs/>
          <w:color w:val="FF0000"/>
          <w:sz w:val="28"/>
          <w:szCs w:val="28"/>
          <w:lang w:val="en-US" w:eastAsia="zh-CN"/>
        </w:rPr>
        <w:t>按顺序进行编制，可以补充相关材料。</w:t>
      </w:r>
      <w:r>
        <w:rPr>
          <w:rFonts w:hint="eastAsia" w:ascii="仿宋" w:hAnsi="仿宋" w:eastAsia="仿宋" w:cs="仿宋"/>
          <w:b/>
          <w:bCs/>
          <w:i/>
          <w:iCs/>
          <w:color w:val="FF0000"/>
          <w:sz w:val="28"/>
          <w:szCs w:val="28"/>
          <w:lang w:val="zh-CN" w:eastAsia="zh-CN"/>
        </w:rPr>
        <w:t>由于未按模板填写、编排混乱导致文件被误读或查找不到，其责任由供应商承担。</w:t>
      </w:r>
    </w:p>
    <w:p>
      <w:pPr>
        <w:numPr>
          <w:ilvl w:val="0"/>
          <w:numId w:val="0"/>
        </w:numPr>
        <w:spacing w:line="240" w:lineRule="auto"/>
        <w:ind w:firstLine="560" w:firstLineChars="200"/>
        <w:rPr>
          <w:rFonts w:hint="eastAsia" w:ascii="仿宋" w:hAnsi="仿宋" w:eastAsia="仿宋" w:cs="仿宋"/>
          <w:sz w:val="28"/>
          <w:szCs w:val="28"/>
          <w:lang w:val="en-US" w:eastAsia="zh-CN"/>
        </w:rPr>
      </w:pPr>
    </w:p>
    <w:p>
      <w:pPr>
        <w:spacing w:line="240" w:lineRule="auto"/>
        <w:rPr>
          <w:rFonts w:ascii="黑体" w:eastAsia="黑体"/>
          <w:bCs/>
          <w:sz w:val="44"/>
          <w:szCs w:val="44"/>
        </w:rPr>
        <w:sectPr>
          <w:pgSz w:w="11906" w:h="16838"/>
          <w:pgMar w:top="907" w:right="1134" w:bottom="907" w:left="1134" w:header="851" w:footer="992" w:gutter="0"/>
          <w:cols w:space="425" w:num="1"/>
          <w:docGrid w:type="lines" w:linePitch="312" w:charSpace="0"/>
        </w:sectPr>
      </w:pPr>
    </w:p>
    <w:p>
      <w:pPr>
        <w:snapToGrid w:val="0"/>
        <w:jc w:val="center"/>
        <w:rPr>
          <w:rFonts w:hint="eastAsia" w:ascii="仿宋" w:hAnsi="仿宋" w:eastAsia="仿宋" w:cs="仿宋"/>
          <w:b/>
          <w:bCs/>
          <w:sz w:val="44"/>
          <w:szCs w:val="44"/>
        </w:rPr>
      </w:pPr>
      <w:r>
        <w:rPr>
          <w:rFonts w:hint="eastAsia" w:ascii="仿宋" w:hAnsi="仿宋" w:eastAsia="仿宋" w:cs="仿宋"/>
          <w:b/>
          <w:bCs/>
          <w:sz w:val="44"/>
          <w:szCs w:val="44"/>
        </w:rPr>
        <w:t>医用耗材、试剂遴选采购参选承诺函</w:t>
      </w:r>
    </w:p>
    <w:p>
      <w:pPr>
        <w:snapToGrid w:val="0"/>
        <w:spacing w:line="336" w:lineRule="auto"/>
        <w:rPr>
          <w:rFonts w:hint="eastAsia" w:ascii="仿宋" w:hAnsi="仿宋" w:eastAsia="仿宋" w:cs="仿宋"/>
          <w:bCs/>
          <w:sz w:val="36"/>
          <w:szCs w:val="36"/>
        </w:rPr>
      </w:pPr>
    </w:p>
    <w:p>
      <w:pPr>
        <w:snapToGrid w:val="0"/>
        <w:spacing w:line="336" w:lineRule="auto"/>
        <w:rPr>
          <w:rFonts w:hint="eastAsia" w:ascii="仿宋" w:hAnsi="仿宋" w:eastAsia="仿宋" w:cs="仿宋"/>
          <w:bCs/>
          <w:sz w:val="30"/>
          <w:szCs w:val="30"/>
        </w:rPr>
      </w:pPr>
      <w:r>
        <w:rPr>
          <w:rFonts w:hint="eastAsia" w:ascii="仿宋" w:hAnsi="仿宋" w:eastAsia="仿宋" w:cs="仿宋"/>
          <w:bCs/>
          <w:sz w:val="30"/>
          <w:szCs w:val="30"/>
        </w:rPr>
        <w:t>致南通市</w:t>
      </w:r>
      <w:r>
        <w:rPr>
          <w:rFonts w:hint="eastAsia" w:ascii="仿宋" w:hAnsi="仿宋" w:eastAsia="仿宋" w:cs="仿宋"/>
          <w:bCs/>
          <w:sz w:val="30"/>
          <w:szCs w:val="30"/>
          <w:lang w:eastAsia="zh-CN"/>
        </w:rPr>
        <w:t>第六人民</w:t>
      </w:r>
      <w:r>
        <w:rPr>
          <w:rFonts w:hint="eastAsia" w:ascii="仿宋" w:hAnsi="仿宋" w:eastAsia="仿宋" w:cs="仿宋"/>
          <w:bCs/>
          <w:sz w:val="30"/>
          <w:szCs w:val="30"/>
        </w:rPr>
        <w:t>医院：</w:t>
      </w:r>
    </w:p>
    <w:p>
      <w:pPr>
        <w:snapToGrid w:val="0"/>
        <w:spacing w:line="336"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本企业（企业全称，以下简称本企业）</w:t>
      </w:r>
      <w:r>
        <w:rPr>
          <w:rFonts w:hint="eastAsia" w:ascii="仿宋" w:hAnsi="仿宋" w:eastAsia="仿宋" w:cs="仿宋"/>
          <w:sz w:val="30"/>
          <w:szCs w:val="30"/>
          <w:u w:val="single"/>
        </w:rPr>
        <w:t xml:space="preserve">                   </w:t>
      </w:r>
      <w:r>
        <w:rPr>
          <w:rFonts w:hint="eastAsia" w:ascii="仿宋" w:hAnsi="仿宋" w:eastAsia="仿宋" w:cs="仿宋"/>
          <w:sz w:val="30"/>
          <w:szCs w:val="30"/>
        </w:rPr>
        <w:t>在阅读了南通市</w:t>
      </w:r>
      <w:r>
        <w:rPr>
          <w:rFonts w:hint="eastAsia" w:ascii="仿宋" w:hAnsi="仿宋" w:eastAsia="仿宋" w:cs="仿宋"/>
          <w:sz w:val="30"/>
          <w:szCs w:val="30"/>
          <w:lang w:eastAsia="zh-CN"/>
        </w:rPr>
        <w:t>第六人民医院</w:t>
      </w:r>
      <w:r>
        <w:rPr>
          <w:rFonts w:hint="eastAsia" w:ascii="仿宋" w:hAnsi="仿宋" w:eastAsia="仿宋" w:cs="仿宋"/>
          <w:sz w:val="30"/>
          <w:szCs w:val="30"/>
        </w:rPr>
        <w:t>医用耗材遴选采购公告及相关附件后，决定按照要求报名参选并承诺如下：</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1、本企业已详细阅读研究了遴选采购公告及附件，我们完全理解并认可贵院的遴选原则及阳光采购流程，同意放弃对这方面有不明及误解的权利。</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2、本企业保证在贵院遴选过程中所提供的与参选产品相关的生产经营资质、产品资料、医院使用要求与限制、使用物料成本以及收费等方面的信息真实、全面、有效，如有违反，愿承担相应责任。</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3、本企业保证近两年内，在生产和经营活动中无严重违法违纪记录，并保证在本次遴选采购过程中没有任何违法违规行为。</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 xml:space="preserve">4、如果本企业参选的产品入选，本企业保证严格遵守江苏省有关医用耗材阳光采购相关规定以及贵院耗材配送流程及时、足量配送产品并保证实际供货价为全省最低价。 </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5、参选或供货期间，若产品在政府医用耗材阳光交易平台重新进行了招标、价格动态调减、带量采购等，本企业同意积极配合并承诺接受最终结果。</w:t>
      </w:r>
    </w:p>
    <w:p>
      <w:pPr>
        <w:snapToGrid w:val="0"/>
        <w:ind w:left="77" w:firstLine="900" w:firstLineChars="300"/>
        <w:rPr>
          <w:rFonts w:hint="eastAsia" w:ascii="仿宋" w:hAnsi="仿宋" w:eastAsia="仿宋" w:cs="仿宋"/>
          <w:sz w:val="30"/>
          <w:szCs w:val="30"/>
        </w:rPr>
      </w:pPr>
      <w:r>
        <w:rPr>
          <w:rFonts w:hint="eastAsia" w:ascii="仿宋" w:hAnsi="仿宋" w:eastAsia="仿宋" w:cs="仿宋"/>
          <w:sz w:val="30"/>
          <w:szCs w:val="30"/>
        </w:rPr>
        <w:t>6、如果违反以上承诺，本企业愿意承担违约责任。</w:t>
      </w:r>
    </w:p>
    <w:p>
      <w:pPr>
        <w:snapToGrid w:val="0"/>
        <w:ind w:firstLine="600" w:firstLineChars="200"/>
        <w:rPr>
          <w:rFonts w:hint="eastAsia" w:ascii="仿宋" w:hAnsi="仿宋" w:eastAsia="仿宋" w:cs="仿宋"/>
          <w:sz w:val="30"/>
          <w:szCs w:val="30"/>
        </w:rPr>
      </w:pPr>
    </w:p>
    <w:p>
      <w:pPr>
        <w:snapToGrid w:val="0"/>
        <w:ind w:firstLine="600" w:firstLineChars="200"/>
        <w:rPr>
          <w:rFonts w:hint="eastAsia" w:ascii="仿宋" w:hAnsi="仿宋" w:eastAsia="仿宋" w:cs="仿宋"/>
          <w:sz w:val="30"/>
          <w:szCs w:val="30"/>
        </w:rPr>
      </w:pP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企业名称（盖章）：</w:t>
      </w: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法定代表人（签字）：                 </w:t>
      </w: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 </w:t>
      </w:r>
    </w:p>
    <w:p>
      <w:pPr>
        <w:snapToGrid w:val="0"/>
        <w:spacing w:line="480" w:lineRule="auto"/>
        <w:jc w:val="center"/>
        <w:rPr>
          <w:rFonts w:hint="eastAsia" w:ascii="方正黑体_GBK" w:eastAsia="方正黑体_GBK"/>
          <w:bCs/>
          <w:sz w:val="44"/>
          <w:szCs w:val="44"/>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日期：        年   月   日</w:t>
      </w:r>
    </w:p>
    <w:p>
      <w:pPr>
        <w:adjustRightInd w:val="0"/>
        <w:snapToGrid w:val="0"/>
        <w:jc w:val="center"/>
        <w:rPr>
          <w:rFonts w:hint="eastAsia" w:ascii="宋体" w:hAnsi="宋体" w:eastAsia="宋体" w:cs="宋体"/>
          <w:b/>
          <w:bCs w:val="0"/>
          <w:sz w:val="48"/>
          <w:szCs w:val="48"/>
        </w:rPr>
      </w:pPr>
      <w:r>
        <w:rPr>
          <w:rFonts w:hint="eastAsia" w:ascii="宋体" w:hAnsi="宋体" w:eastAsia="宋体" w:cs="宋体"/>
          <w:b/>
          <w:bCs w:val="0"/>
          <w:sz w:val="48"/>
          <w:szCs w:val="48"/>
        </w:rPr>
        <w:t>法定代表人授权书</w:t>
      </w:r>
    </w:p>
    <w:p>
      <w:pPr>
        <w:snapToGrid w:val="0"/>
        <w:spacing w:before="240" w:line="360" w:lineRule="auto"/>
        <w:rPr>
          <w:rFonts w:hint="eastAsia" w:ascii="仿宋" w:hAnsi="仿宋" w:eastAsia="仿宋" w:cs="仿宋"/>
          <w:sz w:val="30"/>
          <w:szCs w:val="30"/>
        </w:rPr>
      </w:pPr>
      <w:r>
        <w:rPr>
          <w:rFonts w:hint="eastAsia" w:ascii="仿宋" w:hAnsi="仿宋" w:eastAsia="仿宋" w:cs="仿宋"/>
          <w:sz w:val="30"/>
          <w:szCs w:val="30"/>
        </w:rPr>
        <w:t>致</w:t>
      </w:r>
      <w:r>
        <w:rPr>
          <w:rFonts w:hint="eastAsia" w:ascii="仿宋" w:hAnsi="仿宋" w:eastAsia="仿宋" w:cs="仿宋"/>
          <w:sz w:val="30"/>
          <w:szCs w:val="30"/>
          <w:lang w:eastAsia="zh-CN"/>
        </w:rPr>
        <w:t>南通市第六人民医院</w:t>
      </w:r>
      <w:r>
        <w:rPr>
          <w:rFonts w:hint="eastAsia" w:ascii="仿宋" w:hAnsi="仿宋" w:eastAsia="仿宋" w:cs="仿宋"/>
          <w:sz w:val="30"/>
          <w:szCs w:val="30"/>
        </w:rPr>
        <w:t>：</w:t>
      </w:r>
    </w:p>
    <w:p>
      <w:pPr>
        <w:snapToGrid w:val="0"/>
        <w:spacing w:line="360" w:lineRule="auto"/>
        <w:ind w:firstLine="584"/>
        <w:rPr>
          <w:rFonts w:hint="eastAsia" w:ascii="仿宋" w:hAnsi="仿宋" w:eastAsia="仿宋" w:cs="仿宋"/>
          <w:sz w:val="30"/>
          <w:szCs w:val="30"/>
        </w:rPr>
      </w:pPr>
      <w:r>
        <w:rPr>
          <w:rFonts w:hint="eastAsia" w:ascii="仿宋" w:hAnsi="仿宋" w:eastAsia="仿宋" w:cs="仿宋"/>
          <w:sz w:val="30"/>
          <w:szCs w:val="30"/>
        </w:rPr>
        <w:t>本授权书声明，注册于</w:t>
      </w:r>
      <w:r>
        <w:rPr>
          <w:rFonts w:hint="eastAsia" w:ascii="仿宋" w:hAnsi="仿宋" w:eastAsia="仿宋" w:cs="仿宋"/>
          <w:sz w:val="30"/>
          <w:szCs w:val="30"/>
          <w:u w:val="single"/>
        </w:rPr>
        <w:t xml:space="preserve">                         </w:t>
      </w:r>
      <w:r>
        <w:rPr>
          <w:rFonts w:hint="eastAsia" w:ascii="仿宋" w:hAnsi="仿宋" w:eastAsia="仿宋" w:cs="仿宋"/>
          <w:sz w:val="30"/>
          <w:szCs w:val="30"/>
        </w:rPr>
        <w:t>（企业住所）的____________________（企业名称）的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（法定代表人姓名）代表本企业授权 </w:t>
      </w:r>
      <w:r>
        <w:rPr>
          <w:rFonts w:hint="eastAsia" w:ascii="仿宋" w:hAnsi="仿宋" w:eastAsia="仿宋" w:cs="仿宋"/>
          <w:sz w:val="30"/>
          <w:szCs w:val="30"/>
          <w:u w:val="single"/>
        </w:rPr>
        <w:t xml:space="preserve">                             </w:t>
      </w:r>
      <w:r>
        <w:rPr>
          <w:rFonts w:hint="eastAsia" w:ascii="仿宋" w:hAnsi="仿宋" w:eastAsia="仿宋" w:cs="仿宋"/>
          <w:sz w:val="30"/>
          <w:szCs w:val="30"/>
        </w:rPr>
        <w:t>（被授权人姓名、身份证号码）为本企业的唯一合法代理人，代表本企业在你院全权处理有关医用耗材销售事宜，包括签订购销合同、执行和完成合同规定的产品配送及售后服务工作等。本企业认可被授权人签字的文件对本企业具备法律效力。</w:t>
      </w:r>
    </w:p>
    <w:p>
      <w:pPr>
        <w:keepNext w:val="0"/>
        <w:keepLines w:val="0"/>
        <w:pageBreakBefore w:val="0"/>
        <w:widowControl w:val="0"/>
        <w:kinsoku/>
        <w:wordWrap/>
        <w:overflowPunct/>
        <w:topLinePunct w:val="0"/>
        <w:autoSpaceDE/>
        <w:autoSpaceDN/>
        <w:bidi w:val="0"/>
        <w:adjustRightInd/>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授权有效期限：</w:t>
      </w:r>
      <w:r>
        <w:rPr>
          <w:rFonts w:hint="eastAsia" w:ascii="仿宋" w:hAnsi="仿宋" w:eastAsia="仿宋" w:cs="仿宋"/>
          <w:sz w:val="30"/>
          <w:szCs w:val="30"/>
          <w:u w:val="single"/>
        </w:rPr>
        <w:t xml:space="preserve">     年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月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日</w:t>
      </w:r>
      <w:r>
        <w:rPr>
          <w:rFonts w:hint="eastAsia" w:ascii="仿宋" w:hAnsi="仿宋" w:eastAsia="仿宋" w:cs="仿宋"/>
          <w:sz w:val="30"/>
          <w:szCs w:val="30"/>
        </w:rPr>
        <w:t>起至</w:t>
      </w:r>
      <w:r>
        <w:rPr>
          <w:rFonts w:hint="eastAsia" w:ascii="仿宋" w:hAnsi="仿宋" w:eastAsia="仿宋" w:cs="仿宋"/>
          <w:sz w:val="30"/>
          <w:szCs w:val="30"/>
          <w:u w:val="single"/>
        </w:rPr>
        <w:t xml:space="preserve">     年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月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日</w:t>
      </w:r>
      <w:r>
        <w:rPr>
          <w:rFonts w:hint="eastAsia" w:ascii="仿宋" w:hAnsi="仿宋" w:eastAsia="仿宋" w:cs="仿宋"/>
          <w:sz w:val="30"/>
          <w:szCs w:val="30"/>
        </w:rPr>
        <w:t>结束。</w:t>
      </w:r>
    </w:p>
    <w:p>
      <w:pPr>
        <w:keepNext w:val="0"/>
        <w:keepLines w:val="0"/>
        <w:pageBreakBefore w:val="0"/>
        <w:widowControl w:val="0"/>
        <w:kinsoku/>
        <w:wordWrap/>
        <w:overflowPunct/>
        <w:topLinePunct w:val="0"/>
        <w:autoSpaceDE/>
        <w:autoSpaceDN/>
        <w:bidi w:val="0"/>
        <w:adjustRightInd/>
        <w:snapToGrid w:val="0"/>
        <w:spacing w:before="240"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法定代表人签字：</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法人联系电话：</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被授权人签字：</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被授权人电话：</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企业固话：</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业务邮箱：</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552"/>
        <w:textAlignment w:val="auto"/>
        <w:rPr>
          <w:rFonts w:hint="eastAsia" w:ascii="仿宋" w:hAnsi="仿宋" w:eastAsia="仿宋" w:cs="仿宋"/>
          <w:sz w:val="30"/>
          <w:szCs w:val="30"/>
          <w:u w:val="single"/>
        </w:rPr>
      </w:pPr>
      <w:r>
        <w:rPr>
          <w:rFonts w:hint="eastAsia" w:ascii="仿宋" w:hAnsi="仿宋" w:eastAsia="仿宋" w:cs="仿宋"/>
          <w:sz w:val="30"/>
          <w:szCs w:val="30"/>
        </w:rPr>
        <w:t>出具授权日期：</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552"/>
        <w:textAlignment w:val="auto"/>
        <w:rPr>
          <w:rFonts w:hint="eastAsia" w:ascii="仿宋" w:hAnsi="仿宋" w:eastAsia="仿宋" w:cs="仿宋"/>
          <w:sz w:val="30"/>
          <w:szCs w:val="30"/>
          <w:u w:val="single"/>
        </w:rPr>
      </w:pPr>
      <w:r>
        <w:rPr>
          <w:rFonts w:hint="eastAsia" w:ascii="仿宋" w:hAnsi="仿宋" w:eastAsia="仿宋" w:cs="仿宋"/>
          <w:sz w:val="30"/>
          <w:szCs w:val="30"/>
        </w:rPr>
        <w:t>企业公章：</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pacing w:line="700" w:lineRule="exact"/>
        <w:jc w:val="center"/>
        <w:textAlignment w:val="auto"/>
        <w:rPr>
          <w:rFonts w:asciiTheme="minorEastAsia" w:hAnsiTheme="minorEastAsia"/>
          <w:sz w:val="28"/>
          <w:szCs w:val="28"/>
        </w:rPr>
      </w:pPr>
      <w:r>
        <w:rPr>
          <w:rFonts w:asciiTheme="minorEastAsia" w:hAnsiTheme="minorEastAsia"/>
          <w:sz w:val="28"/>
          <w:szCs w:val="28"/>
        </w:rPr>
        <w:pict>
          <v:rect id="_x0000_s1031" o:spid="_x0000_s1031" o:spt="1" style="position:absolute;left:0pt;margin-left:229.9pt;margin-top:37.4pt;height:136.4pt;width:243pt;z-index:251660288;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被授权人</w:t>
                  </w:r>
                </w:p>
                <w:p>
                  <w:pPr>
                    <w:jc w:val="center"/>
                    <w:rPr>
                      <w:b/>
                      <w:sz w:val="28"/>
                    </w:rPr>
                  </w:pPr>
                  <w:r>
                    <w:rPr>
                      <w:rFonts w:hint="eastAsia"/>
                      <w:b/>
                      <w:sz w:val="28"/>
                    </w:rPr>
                    <w:t>照片面清晰复印件</w:t>
                  </w:r>
                </w:p>
              </w:txbxContent>
            </v:textbox>
          </v:rect>
        </w:pict>
      </w:r>
      <w:r>
        <w:rPr>
          <w:rFonts w:asciiTheme="minorEastAsia" w:hAnsiTheme="minorEastAsia"/>
          <w:sz w:val="28"/>
          <w:szCs w:val="28"/>
        </w:rPr>
        <w:pict>
          <v:rect id="_x0000_s1029" o:spid="_x0000_s1029" o:spt="1" style="position:absolute;left:0pt;margin-left:-17.3pt;margin-top:37.4pt;height:136.4pt;width:243pt;z-index:251659264;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法定代表人</w:t>
                  </w:r>
                </w:p>
                <w:p>
                  <w:pPr>
                    <w:jc w:val="center"/>
                    <w:rPr>
                      <w:b/>
                      <w:sz w:val="28"/>
                    </w:rPr>
                  </w:pPr>
                  <w:r>
                    <w:rPr>
                      <w:rFonts w:hint="eastAsia"/>
                      <w:b/>
                      <w:sz w:val="28"/>
                    </w:rPr>
                    <w:t>照片面清晰复印件</w:t>
                  </w:r>
                </w:p>
              </w:txbxContent>
            </v:textbox>
          </v:rect>
        </w:pict>
      </w:r>
    </w:p>
    <w:sectPr>
      <w:pgSz w:w="11906" w:h="16838"/>
      <w:pgMar w:top="907" w:right="1134"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zZDIxMWZkNWEwNWNmYjYyZTZlZjQwMmQ2NGUyZTYifQ=="/>
  </w:docVars>
  <w:rsids>
    <w:rsidRoot w:val="00CC232F"/>
    <w:rsid w:val="0001404F"/>
    <w:rsid w:val="00020A50"/>
    <w:rsid w:val="0003020C"/>
    <w:rsid w:val="00030C7F"/>
    <w:rsid w:val="00033741"/>
    <w:rsid w:val="00043931"/>
    <w:rsid w:val="00043C0E"/>
    <w:rsid w:val="00044244"/>
    <w:rsid w:val="000655DD"/>
    <w:rsid w:val="0007340F"/>
    <w:rsid w:val="000A01D9"/>
    <w:rsid w:val="000A6322"/>
    <w:rsid w:val="000A68D1"/>
    <w:rsid w:val="000A6992"/>
    <w:rsid w:val="000C2970"/>
    <w:rsid w:val="000C5193"/>
    <w:rsid w:val="000E0F33"/>
    <w:rsid w:val="000E4E8D"/>
    <w:rsid w:val="00112266"/>
    <w:rsid w:val="001146F2"/>
    <w:rsid w:val="00121B3A"/>
    <w:rsid w:val="00123FF7"/>
    <w:rsid w:val="0012509F"/>
    <w:rsid w:val="0012629F"/>
    <w:rsid w:val="0013142C"/>
    <w:rsid w:val="00144D1C"/>
    <w:rsid w:val="00145CE9"/>
    <w:rsid w:val="001472B8"/>
    <w:rsid w:val="00153E5D"/>
    <w:rsid w:val="001541E8"/>
    <w:rsid w:val="00173BF8"/>
    <w:rsid w:val="00173FA6"/>
    <w:rsid w:val="00180122"/>
    <w:rsid w:val="00191B00"/>
    <w:rsid w:val="0019301F"/>
    <w:rsid w:val="001A4ABE"/>
    <w:rsid w:val="001A5878"/>
    <w:rsid w:val="001B1EA7"/>
    <w:rsid w:val="001B27C9"/>
    <w:rsid w:val="001B539B"/>
    <w:rsid w:val="001B682B"/>
    <w:rsid w:val="001C5C10"/>
    <w:rsid w:val="001C744E"/>
    <w:rsid w:val="001D03FC"/>
    <w:rsid w:val="001D4261"/>
    <w:rsid w:val="001F19A7"/>
    <w:rsid w:val="0021667A"/>
    <w:rsid w:val="00216A65"/>
    <w:rsid w:val="00217ACD"/>
    <w:rsid w:val="00221144"/>
    <w:rsid w:val="00222154"/>
    <w:rsid w:val="00226138"/>
    <w:rsid w:val="002361BA"/>
    <w:rsid w:val="002408BB"/>
    <w:rsid w:val="0024307C"/>
    <w:rsid w:val="0025277C"/>
    <w:rsid w:val="00254591"/>
    <w:rsid w:val="0027060E"/>
    <w:rsid w:val="002712A9"/>
    <w:rsid w:val="00283943"/>
    <w:rsid w:val="00284A12"/>
    <w:rsid w:val="00290833"/>
    <w:rsid w:val="00291167"/>
    <w:rsid w:val="00294884"/>
    <w:rsid w:val="0029735F"/>
    <w:rsid w:val="002A228B"/>
    <w:rsid w:val="002A7B0A"/>
    <w:rsid w:val="002B1954"/>
    <w:rsid w:val="002B6396"/>
    <w:rsid w:val="002C2441"/>
    <w:rsid w:val="002C50CB"/>
    <w:rsid w:val="002E2D0D"/>
    <w:rsid w:val="002E599B"/>
    <w:rsid w:val="002E625E"/>
    <w:rsid w:val="002E63CC"/>
    <w:rsid w:val="002E7B13"/>
    <w:rsid w:val="002F5FFA"/>
    <w:rsid w:val="002F72A6"/>
    <w:rsid w:val="00311C33"/>
    <w:rsid w:val="00312B95"/>
    <w:rsid w:val="00314D93"/>
    <w:rsid w:val="00322AB2"/>
    <w:rsid w:val="003278BA"/>
    <w:rsid w:val="0033147A"/>
    <w:rsid w:val="003348DC"/>
    <w:rsid w:val="00336F15"/>
    <w:rsid w:val="00337558"/>
    <w:rsid w:val="00341483"/>
    <w:rsid w:val="003421FA"/>
    <w:rsid w:val="003478AF"/>
    <w:rsid w:val="00350D2D"/>
    <w:rsid w:val="00351BE2"/>
    <w:rsid w:val="00365B63"/>
    <w:rsid w:val="00381591"/>
    <w:rsid w:val="00382448"/>
    <w:rsid w:val="003829E8"/>
    <w:rsid w:val="00382FD1"/>
    <w:rsid w:val="00383631"/>
    <w:rsid w:val="00390580"/>
    <w:rsid w:val="0039168F"/>
    <w:rsid w:val="003937B2"/>
    <w:rsid w:val="003977F5"/>
    <w:rsid w:val="003A42E1"/>
    <w:rsid w:val="003D30B0"/>
    <w:rsid w:val="003D4B2A"/>
    <w:rsid w:val="003D4D68"/>
    <w:rsid w:val="003D560B"/>
    <w:rsid w:val="003E754C"/>
    <w:rsid w:val="003E7D33"/>
    <w:rsid w:val="003F2D54"/>
    <w:rsid w:val="003F3A63"/>
    <w:rsid w:val="00417A66"/>
    <w:rsid w:val="00421B86"/>
    <w:rsid w:val="00434BC7"/>
    <w:rsid w:val="00437DBF"/>
    <w:rsid w:val="004403BC"/>
    <w:rsid w:val="004463BA"/>
    <w:rsid w:val="00454530"/>
    <w:rsid w:val="004644B6"/>
    <w:rsid w:val="0047058F"/>
    <w:rsid w:val="00472073"/>
    <w:rsid w:val="004757D0"/>
    <w:rsid w:val="00476ACB"/>
    <w:rsid w:val="00477693"/>
    <w:rsid w:val="00487F9A"/>
    <w:rsid w:val="00493388"/>
    <w:rsid w:val="004940E1"/>
    <w:rsid w:val="004C1B59"/>
    <w:rsid w:val="004C2C5D"/>
    <w:rsid w:val="004C2D1D"/>
    <w:rsid w:val="004C4F2D"/>
    <w:rsid w:val="004C630F"/>
    <w:rsid w:val="004D36F0"/>
    <w:rsid w:val="004E739C"/>
    <w:rsid w:val="004F0207"/>
    <w:rsid w:val="004F478C"/>
    <w:rsid w:val="004F5D4E"/>
    <w:rsid w:val="00511275"/>
    <w:rsid w:val="00514285"/>
    <w:rsid w:val="0052305C"/>
    <w:rsid w:val="005249E6"/>
    <w:rsid w:val="0052731E"/>
    <w:rsid w:val="00531B44"/>
    <w:rsid w:val="005345BF"/>
    <w:rsid w:val="0053477C"/>
    <w:rsid w:val="00536CDD"/>
    <w:rsid w:val="00536CDE"/>
    <w:rsid w:val="00550964"/>
    <w:rsid w:val="00550B59"/>
    <w:rsid w:val="00554A9F"/>
    <w:rsid w:val="00555B13"/>
    <w:rsid w:val="00570B50"/>
    <w:rsid w:val="00571E18"/>
    <w:rsid w:val="005749E4"/>
    <w:rsid w:val="00576098"/>
    <w:rsid w:val="0058217D"/>
    <w:rsid w:val="005B085D"/>
    <w:rsid w:val="005B7F77"/>
    <w:rsid w:val="005C5B1F"/>
    <w:rsid w:val="005C5BA6"/>
    <w:rsid w:val="005D60F1"/>
    <w:rsid w:val="005E1D5C"/>
    <w:rsid w:val="005E2C67"/>
    <w:rsid w:val="005E7268"/>
    <w:rsid w:val="005F4A10"/>
    <w:rsid w:val="00605149"/>
    <w:rsid w:val="00606A12"/>
    <w:rsid w:val="00620739"/>
    <w:rsid w:val="006215DB"/>
    <w:rsid w:val="00642C9F"/>
    <w:rsid w:val="00650301"/>
    <w:rsid w:val="0065221E"/>
    <w:rsid w:val="0065429B"/>
    <w:rsid w:val="00661DCF"/>
    <w:rsid w:val="00670249"/>
    <w:rsid w:val="006719F7"/>
    <w:rsid w:val="00674F84"/>
    <w:rsid w:val="00680BAB"/>
    <w:rsid w:val="00694100"/>
    <w:rsid w:val="006944FE"/>
    <w:rsid w:val="006965B3"/>
    <w:rsid w:val="006A38FA"/>
    <w:rsid w:val="006A439E"/>
    <w:rsid w:val="006A68F3"/>
    <w:rsid w:val="006A7C53"/>
    <w:rsid w:val="006B1A84"/>
    <w:rsid w:val="006B3297"/>
    <w:rsid w:val="006B46DD"/>
    <w:rsid w:val="006B5402"/>
    <w:rsid w:val="006C2324"/>
    <w:rsid w:val="006C2983"/>
    <w:rsid w:val="006C2F8B"/>
    <w:rsid w:val="006D2D4C"/>
    <w:rsid w:val="006E02BC"/>
    <w:rsid w:val="006E1ADF"/>
    <w:rsid w:val="006E7EEB"/>
    <w:rsid w:val="00701FD1"/>
    <w:rsid w:val="00704C47"/>
    <w:rsid w:val="00707621"/>
    <w:rsid w:val="007160D1"/>
    <w:rsid w:val="007303D1"/>
    <w:rsid w:val="007344BD"/>
    <w:rsid w:val="00742D27"/>
    <w:rsid w:val="00752236"/>
    <w:rsid w:val="00752687"/>
    <w:rsid w:val="00757F9A"/>
    <w:rsid w:val="007622D8"/>
    <w:rsid w:val="00763C68"/>
    <w:rsid w:val="00771E77"/>
    <w:rsid w:val="00773D69"/>
    <w:rsid w:val="00793619"/>
    <w:rsid w:val="007A47D9"/>
    <w:rsid w:val="007A5523"/>
    <w:rsid w:val="007B11B6"/>
    <w:rsid w:val="007B35E6"/>
    <w:rsid w:val="007C40F1"/>
    <w:rsid w:val="007D60CB"/>
    <w:rsid w:val="007E12A8"/>
    <w:rsid w:val="007E4A98"/>
    <w:rsid w:val="008015D9"/>
    <w:rsid w:val="00807416"/>
    <w:rsid w:val="00807B5A"/>
    <w:rsid w:val="00812EBF"/>
    <w:rsid w:val="00840424"/>
    <w:rsid w:val="00840B07"/>
    <w:rsid w:val="00851393"/>
    <w:rsid w:val="00854147"/>
    <w:rsid w:val="008542B1"/>
    <w:rsid w:val="0086280C"/>
    <w:rsid w:val="00863EE8"/>
    <w:rsid w:val="00876662"/>
    <w:rsid w:val="00876666"/>
    <w:rsid w:val="00880B47"/>
    <w:rsid w:val="008844CE"/>
    <w:rsid w:val="008A14FE"/>
    <w:rsid w:val="008A3D53"/>
    <w:rsid w:val="008B3FF8"/>
    <w:rsid w:val="008C3CE8"/>
    <w:rsid w:val="008C66FC"/>
    <w:rsid w:val="008E0631"/>
    <w:rsid w:val="008F6BCE"/>
    <w:rsid w:val="008F70DB"/>
    <w:rsid w:val="0090024A"/>
    <w:rsid w:val="00901BA9"/>
    <w:rsid w:val="00902E87"/>
    <w:rsid w:val="00903948"/>
    <w:rsid w:val="009079B8"/>
    <w:rsid w:val="009160E2"/>
    <w:rsid w:val="00933E9F"/>
    <w:rsid w:val="009425EB"/>
    <w:rsid w:val="00944F10"/>
    <w:rsid w:val="00971CD0"/>
    <w:rsid w:val="00973400"/>
    <w:rsid w:val="009746BE"/>
    <w:rsid w:val="00981F53"/>
    <w:rsid w:val="009A395C"/>
    <w:rsid w:val="009A5230"/>
    <w:rsid w:val="009B0196"/>
    <w:rsid w:val="009B21D0"/>
    <w:rsid w:val="009B5764"/>
    <w:rsid w:val="009C4183"/>
    <w:rsid w:val="009F2906"/>
    <w:rsid w:val="009F2EA7"/>
    <w:rsid w:val="009F3F03"/>
    <w:rsid w:val="00A12A26"/>
    <w:rsid w:val="00A268F2"/>
    <w:rsid w:val="00A332EF"/>
    <w:rsid w:val="00A40AFD"/>
    <w:rsid w:val="00A40F56"/>
    <w:rsid w:val="00A42203"/>
    <w:rsid w:val="00A42EC7"/>
    <w:rsid w:val="00A449E1"/>
    <w:rsid w:val="00A46104"/>
    <w:rsid w:val="00A53976"/>
    <w:rsid w:val="00A53ABC"/>
    <w:rsid w:val="00A557EC"/>
    <w:rsid w:val="00A66CB7"/>
    <w:rsid w:val="00A87FB3"/>
    <w:rsid w:val="00A953FC"/>
    <w:rsid w:val="00A96E43"/>
    <w:rsid w:val="00AA011D"/>
    <w:rsid w:val="00AA322F"/>
    <w:rsid w:val="00AB2A79"/>
    <w:rsid w:val="00AB33BE"/>
    <w:rsid w:val="00AC1B40"/>
    <w:rsid w:val="00AD07F4"/>
    <w:rsid w:val="00AD519D"/>
    <w:rsid w:val="00AE7E16"/>
    <w:rsid w:val="00AF3E7A"/>
    <w:rsid w:val="00B007D4"/>
    <w:rsid w:val="00B10C60"/>
    <w:rsid w:val="00B15D85"/>
    <w:rsid w:val="00B17A25"/>
    <w:rsid w:val="00B31A26"/>
    <w:rsid w:val="00B40198"/>
    <w:rsid w:val="00B60DDD"/>
    <w:rsid w:val="00B632BB"/>
    <w:rsid w:val="00B6601A"/>
    <w:rsid w:val="00B66FC8"/>
    <w:rsid w:val="00B67276"/>
    <w:rsid w:val="00B81416"/>
    <w:rsid w:val="00B83037"/>
    <w:rsid w:val="00B84871"/>
    <w:rsid w:val="00B85921"/>
    <w:rsid w:val="00B928ED"/>
    <w:rsid w:val="00B9691A"/>
    <w:rsid w:val="00B9718B"/>
    <w:rsid w:val="00BA178C"/>
    <w:rsid w:val="00BA2BC4"/>
    <w:rsid w:val="00BA7E73"/>
    <w:rsid w:val="00BB0B2F"/>
    <w:rsid w:val="00BB1B9D"/>
    <w:rsid w:val="00BB2ED3"/>
    <w:rsid w:val="00BB7DC2"/>
    <w:rsid w:val="00BD61A1"/>
    <w:rsid w:val="00BF1AAF"/>
    <w:rsid w:val="00BF3BD1"/>
    <w:rsid w:val="00C2042A"/>
    <w:rsid w:val="00C20CB6"/>
    <w:rsid w:val="00C23753"/>
    <w:rsid w:val="00C26444"/>
    <w:rsid w:val="00C27A7C"/>
    <w:rsid w:val="00C3041F"/>
    <w:rsid w:val="00C333DA"/>
    <w:rsid w:val="00C42770"/>
    <w:rsid w:val="00C5061B"/>
    <w:rsid w:val="00C536F7"/>
    <w:rsid w:val="00C64239"/>
    <w:rsid w:val="00C76E56"/>
    <w:rsid w:val="00C8319D"/>
    <w:rsid w:val="00C945FE"/>
    <w:rsid w:val="00C95FE9"/>
    <w:rsid w:val="00C96586"/>
    <w:rsid w:val="00CA23B4"/>
    <w:rsid w:val="00CA3A24"/>
    <w:rsid w:val="00CA5709"/>
    <w:rsid w:val="00CB1239"/>
    <w:rsid w:val="00CB15E7"/>
    <w:rsid w:val="00CB2915"/>
    <w:rsid w:val="00CC10DC"/>
    <w:rsid w:val="00CC232F"/>
    <w:rsid w:val="00CD54EB"/>
    <w:rsid w:val="00CE4DEA"/>
    <w:rsid w:val="00CE6063"/>
    <w:rsid w:val="00CF02E8"/>
    <w:rsid w:val="00CF1008"/>
    <w:rsid w:val="00D063AF"/>
    <w:rsid w:val="00D075FE"/>
    <w:rsid w:val="00D07CE2"/>
    <w:rsid w:val="00D13DCA"/>
    <w:rsid w:val="00D14DEC"/>
    <w:rsid w:val="00D26D51"/>
    <w:rsid w:val="00D35DB7"/>
    <w:rsid w:val="00D45BB2"/>
    <w:rsid w:val="00D45E0C"/>
    <w:rsid w:val="00D5318A"/>
    <w:rsid w:val="00D615C3"/>
    <w:rsid w:val="00D635DA"/>
    <w:rsid w:val="00D64767"/>
    <w:rsid w:val="00D64B98"/>
    <w:rsid w:val="00D665F4"/>
    <w:rsid w:val="00D66A9F"/>
    <w:rsid w:val="00D71E12"/>
    <w:rsid w:val="00D72A08"/>
    <w:rsid w:val="00D80CE9"/>
    <w:rsid w:val="00D8496E"/>
    <w:rsid w:val="00D9356C"/>
    <w:rsid w:val="00D958EF"/>
    <w:rsid w:val="00DA1753"/>
    <w:rsid w:val="00DA3359"/>
    <w:rsid w:val="00DA49E0"/>
    <w:rsid w:val="00DC0F3A"/>
    <w:rsid w:val="00DC39FE"/>
    <w:rsid w:val="00DD5746"/>
    <w:rsid w:val="00DD7F53"/>
    <w:rsid w:val="00DE5035"/>
    <w:rsid w:val="00DE7BC2"/>
    <w:rsid w:val="00E042ED"/>
    <w:rsid w:val="00E327CE"/>
    <w:rsid w:val="00E45228"/>
    <w:rsid w:val="00E51DD6"/>
    <w:rsid w:val="00E542F9"/>
    <w:rsid w:val="00E57052"/>
    <w:rsid w:val="00E760D5"/>
    <w:rsid w:val="00E91CB3"/>
    <w:rsid w:val="00E95529"/>
    <w:rsid w:val="00EA1ADC"/>
    <w:rsid w:val="00EA2FAD"/>
    <w:rsid w:val="00EA76D3"/>
    <w:rsid w:val="00EB4E62"/>
    <w:rsid w:val="00EC23E3"/>
    <w:rsid w:val="00ED1799"/>
    <w:rsid w:val="00EE53A7"/>
    <w:rsid w:val="00EF43C2"/>
    <w:rsid w:val="00F02F4B"/>
    <w:rsid w:val="00F05E9C"/>
    <w:rsid w:val="00F111FA"/>
    <w:rsid w:val="00F21606"/>
    <w:rsid w:val="00F23DE8"/>
    <w:rsid w:val="00F34DF4"/>
    <w:rsid w:val="00F36323"/>
    <w:rsid w:val="00F40B80"/>
    <w:rsid w:val="00F470F0"/>
    <w:rsid w:val="00F50982"/>
    <w:rsid w:val="00F5175E"/>
    <w:rsid w:val="00F52A8E"/>
    <w:rsid w:val="00F6472A"/>
    <w:rsid w:val="00F77F55"/>
    <w:rsid w:val="00F80651"/>
    <w:rsid w:val="00F92E32"/>
    <w:rsid w:val="00F938A9"/>
    <w:rsid w:val="00F94549"/>
    <w:rsid w:val="00F95A47"/>
    <w:rsid w:val="00F96572"/>
    <w:rsid w:val="00F97AAC"/>
    <w:rsid w:val="00FA685A"/>
    <w:rsid w:val="00FB51F6"/>
    <w:rsid w:val="00FC6394"/>
    <w:rsid w:val="00FD4D31"/>
    <w:rsid w:val="00FD5B31"/>
    <w:rsid w:val="00FD6BC8"/>
    <w:rsid w:val="00FE015E"/>
    <w:rsid w:val="00FE4847"/>
    <w:rsid w:val="00FE517E"/>
    <w:rsid w:val="00FE7617"/>
    <w:rsid w:val="00FF0D0E"/>
    <w:rsid w:val="00FF4B6C"/>
    <w:rsid w:val="03875A9D"/>
    <w:rsid w:val="04710A64"/>
    <w:rsid w:val="047D5273"/>
    <w:rsid w:val="04FA7D65"/>
    <w:rsid w:val="050B287F"/>
    <w:rsid w:val="0EE90586"/>
    <w:rsid w:val="1145536B"/>
    <w:rsid w:val="11B22984"/>
    <w:rsid w:val="14CE54F8"/>
    <w:rsid w:val="228C5AFC"/>
    <w:rsid w:val="232D145E"/>
    <w:rsid w:val="24570B42"/>
    <w:rsid w:val="24BB3926"/>
    <w:rsid w:val="26F6114E"/>
    <w:rsid w:val="2F0D715C"/>
    <w:rsid w:val="31FE6223"/>
    <w:rsid w:val="329768FD"/>
    <w:rsid w:val="32D57A9A"/>
    <w:rsid w:val="33835B53"/>
    <w:rsid w:val="3A551B4D"/>
    <w:rsid w:val="3AE40966"/>
    <w:rsid w:val="3B1A0C17"/>
    <w:rsid w:val="3E0E74F2"/>
    <w:rsid w:val="428044C2"/>
    <w:rsid w:val="42D61235"/>
    <w:rsid w:val="45C407F8"/>
    <w:rsid w:val="49852C26"/>
    <w:rsid w:val="4CD970B2"/>
    <w:rsid w:val="4E625903"/>
    <w:rsid w:val="4E92444C"/>
    <w:rsid w:val="5E6F6657"/>
    <w:rsid w:val="5EC575CA"/>
    <w:rsid w:val="63F313D6"/>
    <w:rsid w:val="64F620E4"/>
    <w:rsid w:val="655B29A5"/>
    <w:rsid w:val="6A07766D"/>
    <w:rsid w:val="6DEB11C4"/>
    <w:rsid w:val="6EEB3366"/>
    <w:rsid w:val="71867E7B"/>
    <w:rsid w:val="731B027F"/>
    <w:rsid w:val="733B5430"/>
    <w:rsid w:val="73996C0A"/>
    <w:rsid w:val="79D35D8D"/>
    <w:rsid w:val="7A3902E6"/>
    <w:rsid w:val="7B5178B1"/>
    <w:rsid w:val="7C380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character" w:customStyle="1" w:styleId="11">
    <w:name w:val="font121"/>
    <w:basedOn w:val="7"/>
    <w:qFormat/>
    <w:uiPriority w:val="0"/>
    <w:rPr>
      <w:rFonts w:hint="default" w:ascii="方正仿宋_GBK" w:hAnsi="方正仿宋_GBK" w:eastAsia="方正仿宋_GBK" w:cs="方正仿宋_GBK"/>
      <w:b/>
      <w:bCs/>
      <w:color w:val="FF0000"/>
      <w:sz w:val="28"/>
      <w:szCs w:val="28"/>
      <w:u w:val="none"/>
    </w:rPr>
  </w:style>
  <w:style w:type="character" w:customStyle="1" w:styleId="12">
    <w:name w:val="font71"/>
    <w:basedOn w:val="7"/>
    <w:qFormat/>
    <w:uiPriority w:val="0"/>
    <w:rPr>
      <w:rFonts w:hint="default"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EA52F-39F7-44BD-8811-A696FD6D09AD}">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1659</Words>
  <Characters>1690</Characters>
  <Lines>14</Lines>
  <Paragraphs>4</Paragraphs>
  <TotalTime>104</TotalTime>
  <ScaleCrop>false</ScaleCrop>
  <LinksUpToDate>false</LinksUpToDate>
  <CharactersWithSpaces>1962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2020-10-14T03:18:00Z</dcterms:created>
  <dc:creator>系统管理员</dc:creator>
  <cp:lastModifiedBy>脑袋让门挤了</cp:lastModifiedBy>
  <cp:lastPrinted>2023-07-24T08:51:00Z</cp:lastPrinted>
  <dcterms:modified xsi:type="dcterms:W3CDTF">2023-09-18T03:23:49Z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570348E054534454B6A2F6EF4580F237_12</vt:lpwstr>
  </property>
</Properties>
</file>