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25128">
      <w:pPr>
        <w:widowControl/>
        <w:spacing w:line="380" w:lineRule="exact"/>
        <w:jc w:val="left"/>
        <w:rPr>
          <w:rFonts w:hint="eastAsia" w:ascii="宋体" w:hAnsi="宋体" w:eastAsia="宋体" w:cs="宋体"/>
          <w:b/>
          <w:bCs/>
          <w:color w:val="000000" w:themeColor="text1"/>
          <w:kern w:val="0"/>
          <w:sz w:val="32"/>
          <w:szCs w:val="32"/>
          <w:lang w:val="en-US" w:eastAsia="zh-CN"/>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附件1：</w:t>
      </w:r>
      <w:r>
        <w:rPr>
          <w:rFonts w:hint="eastAsia" w:ascii="宋体" w:hAnsi="宋体" w:eastAsia="宋体" w:cs="宋体"/>
          <w:b/>
          <w:bCs/>
          <w:color w:val="000000" w:themeColor="text1"/>
          <w:kern w:val="0"/>
          <w:sz w:val="32"/>
          <w:szCs w:val="32"/>
          <w:lang w:val="en-US" w:eastAsia="zh-CN"/>
          <w14:textFill>
            <w14:solidFill>
              <w14:schemeClr w14:val="tx1"/>
            </w14:solidFill>
          </w14:textFill>
        </w:rPr>
        <w:t>洗洁精采购项目采购清单</w:t>
      </w:r>
    </w:p>
    <w:p w14:paraId="793DE427">
      <w:pPr>
        <w:widowControl/>
        <w:spacing w:line="380" w:lineRule="exact"/>
        <w:ind w:firstLine="321" w:firstLineChars="100"/>
        <w:jc w:val="left"/>
        <w:rPr>
          <w:rFonts w:hint="eastAsia" w:ascii="宋体" w:hAnsi="宋体" w:eastAsia="宋体" w:cs="宋体"/>
          <w:b/>
          <w:bCs/>
          <w:color w:val="000000" w:themeColor="text1"/>
          <w:kern w:val="0"/>
          <w:sz w:val="32"/>
          <w:szCs w:val="32"/>
          <w14:textFill>
            <w14:solidFill>
              <w14:schemeClr w14:val="tx1"/>
            </w14:solidFill>
          </w14:textFill>
        </w:rPr>
      </w:pPr>
    </w:p>
    <w:p w14:paraId="5B57D31E">
      <w:pPr>
        <w:spacing w:line="50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一、需求清单</w:t>
      </w:r>
    </w:p>
    <w:tbl>
      <w:tblPr>
        <w:tblStyle w:val="7"/>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546"/>
        <w:gridCol w:w="1730"/>
        <w:gridCol w:w="1935"/>
        <w:gridCol w:w="795"/>
        <w:gridCol w:w="793"/>
        <w:gridCol w:w="1555"/>
      </w:tblGrid>
      <w:tr w14:paraId="1225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2" w:type="dxa"/>
            <w:noWrap w:val="0"/>
            <w:vAlign w:val="center"/>
          </w:tcPr>
          <w:p w14:paraId="203A99CF">
            <w:pPr>
              <w:widowControl/>
              <w:jc w:val="center"/>
              <w:textAlignment w:val="center"/>
              <w:rPr>
                <w:rFonts w:hint="eastAsia" w:ascii="宋体" w:hAnsi="宋体" w:eastAsia="宋体" w:cs="宋体"/>
                <w:b/>
                <w:bCs/>
                <w:kern w:val="0"/>
                <w:szCs w:val="21"/>
              </w:rPr>
            </w:pPr>
            <w:r>
              <w:rPr>
                <w:rFonts w:hint="eastAsia" w:ascii="宋体" w:hAnsi="宋体" w:eastAsia="宋体" w:cs="宋体"/>
                <w:b/>
                <w:bCs/>
                <w:color w:val="000000"/>
                <w:kern w:val="0"/>
                <w:szCs w:val="21"/>
                <w:lang w:bidi="ar"/>
              </w:rPr>
              <w:t>序号</w:t>
            </w:r>
          </w:p>
        </w:tc>
        <w:tc>
          <w:tcPr>
            <w:tcW w:w="1546" w:type="dxa"/>
            <w:noWrap w:val="0"/>
            <w:vAlign w:val="center"/>
          </w:tcPr>
          <w:p w14:paraId="749A5B79">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物品名称</w:t>
            </w:r>
          </w:p>
        </w:tc>
        <w:tc>
          <w:tcPr>
            <w:tcW w:w="1730" w:type="dxa"/>
            <w:noWrap w:val="0"/>
            <w:vAlign w:val="center"/>
          </w:tcPr>
          <w:p w14:paraId="14366323">
            <w:pPr>
              <w:widowControl/>
              <w:jc w:val="center"/>
              <w:textAlignment w:val="center"/>
              <w:rPr>
                <w:rFonts w:ascii="宋体" w:hAnsi="宋体" w:eastAsia="宋体" w:cs="宋体"/>
                <w:b/>
                <w:bCs/>
                <w:kern w:val="0"/>
                <w:szCs w:val="21"/>
              </w:rPr>
            </w:pPr>
            <w:r>
              <w:rPr>
                <w:rFonts w:hint="eastAsia" w:ascii="宋体" w:hAnsi="宋体" w:eastAsia="宋体" w:cs="宋体"/>
                <w:b/>
                <w:bCs/>
                <w:color w:val="000000"/>
                <w:kern w:val="0"/>
                <w:szCs w:val="21"/>
                <w:lang w:bidi="ar"/>
              </w:rPr>
              <w:t>规格参数</w:t>
            </w:r>
          </w:p>
        </w:tc>
        <w:tc>
          <w:tcPr>
            <w:tcW w:w="1935" w:type="dxa"/>
            <w:noWrap w:val="0"/>
            <w:vAlign w:val="center"/>
          </w:tcPr>
          <w:p w14:paraId="7D6D478E">
            <w:pPr>
              <w:widowControl/>
              <w:jc w:val="center"/>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参考品牌</w:t>
            </w:r>
          </w:p>
        </w:tc>
        <w:tc>
          <w:tcPr>
            <w:tcW w:w="795" w:type="dxa"/>
            <w:noWrap w:val="0"/>
            <w:vAlign w:val="center"/>
          </w:tcPr>
          <w:p w14:paraId="3852678D">
            <w:pPr>
              <w:widowControl/>
              <w:jc w:val="center"/>
              <w:textAlignment w:val="center"/>
              <w:rPr>
                <w:rFonts w:ascii="宋体" w:hAnsi="宋体" w:eastAsia="宋体" w:cs="宋体"/>
                <w:b/>
                <w:bCs/>
                <w:kern w:val="0"/>
                <w:szCs w:val="21"/>
              </w:rPr>
            </w:pPr>
            <w:r>
              <w:rPr>
                <w:rFonts w:hint="eastAsia" w:ascii="宋体" w:hAnsi="宋体" w:eastAsia="宋体" w:cs="宋体"/>
                <w:b/>
                <w:bCs/>
                <w:color w:val="000000"/>
                <w:kern w:val="0"/>
                <w:szCs w:val="21"/>
                <w:lang w:bidi="ar"/>
              </w:rPr>
              <w:t>数量</w:t>
            </w:r>
          </w:p>
        </w:tc>
        <w:tc>
          <w:tcPr>
            <w:tcW w:w="793" w:type="dxa"/>
            <w:noWrap w:val="0"/>
            <w:vAlign w:val="center"/>
          </w:tcPr>
          <w:p w14:paraId="0EB7780A">
            <w:pPr>
              <w:widowControl/>
              <w:jc w:val="center"/>
              <w:textAlignment w:val="center"/>
              <w:rPr>
                <w:rFonts w:ascii="宋体" w:hAnsi="宋体" w:eastAsia="宋体" w:cs="宋体"/>
                <w:b/>
                <w:bCs/>
                <w:kern w:val="0"/>
                <w:szCs w:val="21"/>
              </w:rPr>
            </w:pPr>
            <w:r>
              <w:rPr>
                <w:rFonts w:hint="eastAsia" w:ascii="宋体" w:hAnsi="宋体" w:eastAsia="宋体" w:cs="宋体"/>
                <w:b/>
                <w:bCs/>
                <w:color w:val="000000"/>
                <w:kern w:val="0"/>
                <w:szCs w:val="21"/>
                <w:lang w:bidi="ar"/>
              </w:rPr>
              <w:t>单位</w:t>
            </w:r>
          </w:p>
        </w:tc>
        <w:tc>
          <w:tcPr>
            <w:tcW w:w="1555" w:type="dxa"/>
            <w:noWrap w:val="0"/>
            <w:vAlign w:val="center"/>
          </w:tcPr>
          <w:p w14:paraId="00479C83">
            <w:pPr>
              <w:widowControl/>
              <w:jc w:val="center"/>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最高限价</w:t>
            </w:r>
          </w:p>
        </w:tc>
      </w:tr>
      <w:tr w14:paraId="7244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noWrap w:val="0"/>
            <w:vAlign w:val="center"/>
          </w:tcPr>
          <w:p w14:paraId="59979770">
            <w:pPr>
              <w:widowControl/>
              <w:jc w:val="center"/>
              <w:textAlignment w:val="center"/>
              <w:rPr>
                <w:rFonts w:hint="eastAsia" w:ascii="宋体" w:hAnsi="宋体" w:eastAsia="宋体" w:cs="宋体"/>
                <w:kern w:val="0"/>
                <w:sz w:val="22"/>
                <w:szCs w:val="22"/>
              </w:rPr>
            </w:pPr>
            <w:r>
              <w:rPr>
                <w:rFonts w:hint="eastAsia" w:ascii="宋体" w:hAnsi="宋体" w:eastAsia="宋体" w:cs="宋体"/>
                <w:color w:val="000000"/>
                <w:kern w:val="0"/>
                <w:sz w:val="22"/>
                <w:szCs w:val="22"/>
                <w:lang w:bidi="ar"/>
              </w:rPr>
              <w:t>1</w:t>
            </w:r>
          </w:p>
        </w:tc>
        <w:tc>
          <w:tcPr>
            <w:tcW w:w="1546" w:type="dxa"/>
            <w:noWrap w:val="0"/>
            <w:vAlign w:val="center"/>
          </w:tcPr>
          <w:p w14:paraId="2F57D9EF">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洗洁精</w:t>
            </w:r>
          </w:p>
        </w:tc>
        <w:tc>
          <w:tcPr>
            <w:tcW w:w="1730" w:type="dxa"/>
            <w:noWrap w:val="0"/>
            <w:vAlign w:val="center"/>
          </w:tcPr>
          <w:p w14:paraId="49104E7E">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color w:val="000000"/>
                <w:kern w:val="0"/>
                <w:sz w:val="22"/>
                <w:szCs w:val="22"/>
                <w:lang w:eastAsia="zh-CN" w:bidi="ar"/>
              </w:rPr>
              <w:t>包装桶≤</w:t>
            </w:r>
            <w:r>
              <w:rPr>
                <w:rFonts w:hint="eastAsia" w:ascii="宋体" w:hAnsi="宋体" w:eastAsia="宋体" w:cs="宋体"/>
                <w:color w:val="000000"/>
                <w:kern w:val="0"/>
                <w:sz w:val="22"/>
                <w:szCs w:val="22"/>
                <w:lang w:val="en-US" w:eastAsia="zh-CN" w:bidi="ar"/>
              </w:rPr>
              <w:t>25kg</w:t>
            </w:r>
          </w:p>
        </w:tc>
        <w:tc>
          <w:tcPr>
            <w:tcW w:w="1935" w:type="dxa"/>
            <w:noWrap w:val="0"/>
            <w:vAlign w:val="center"/>
          </w:tcPr>
          <w:p w14:paraId="4F7D3E31">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val="en-US" w:eastAsia="zh-CN" w:bidi="ar"/>
              </w:rPr>
              <w:t>白猫、立白、奥妙</w:t>
            </w:r>
          </w:p>
        </w:tc>
        <w:tc>
          <w:tcPr>
            <w:tcW w:w="795" w:type="dxa"/>
            <w:noWrap w:val="0"/>
            <w:vAlign w:val="center"/>
          </w:tcPr>
          <w:p w14:paraId="3831127F">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18"/>
                <w:szCs w:val="18"/>
                <w:highlight w:val="none"/>
                <w:lang w:val="en-US" w:eastAsia="zh-CN" w:bidi="ar"/>
              </w:rPr>
              <w:t>2850</w:t>
            </w:r>
          </w:p>
        </w:tc>
        <w:tc>
          <w:tcPr>
            <w:tcW w:w="793" w:type="dxa"/>
            <w:noWrap w:val="0"/>
            <w:vAlign w:val="center"/>
          </w:tcPr>
          <w:p w14:paraId="21F9EFE6">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color w:val="000000"/>
                <w:kern w:val="0"/>
                <w:sz w:val="22"/>
                <w:szCs w:val="22"/>
                <w:lang w:val="en-US" w:eastAsia="zh-CN" w:bidi="ar"/>
              </w:rPr>
              <w:t>kg</w:t>
            </w:r>
          </w:p>
        </w:tc>
        <w:tc>
          <w:tcPr>
            <w:tcW w:w="1555" w:type="dxa"/>
            <w:noWrap w:val="0"/>
            <w:vAlign w:val="center"/>
          </w:tcPr>
          <w:p w14:paraId="371C8E6A">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6元/kg</w:t>
            </w:r>
          </w:p>
        </w:tc>
      </w:tr>
    </w:tbl>
    <w:p w14:paraId="75BF033B">
      <w:pPr>
        <w:spacing w:line="50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二、参数要求</w:t>
      </w:r>
    </w:p>
    <w:p w14:paraId="465EB6A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1、去污能力要求</w:t>
      </w:r>
    </w:p>
    <w:p w14:paraId="17845274">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（1）强力去油污:餐饮油污较重，需选择高含量表面活性剂(如AES+LAS复配)或含酵素(蛋白酶、脂肪酶)的洗洁精。</w:t>
      </w:r>
    </w:p>
    <w:p w14:paraId="0ADD8DD6">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（2）低泡易漂洗:减少冲洗时间，提高洗碗效率(适合商用洗碗机或高频手洗)。</w:t>
      </w:r>
    </w:p>
    <w:p w14:paraId="57F269E1">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（3）适用高温水:部分餐饮需热水清洗，洗洁精应耐高温(60℃以上仍有效)。</w:t>
      </w:r>
    </w:p>
    <w:p w14:paraId="77C2C99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2、安全要求</w:t>
      </w:r>
    </w:p>
    <w:p w14:paraId="64D8C0A9">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（1）符合食品接触标准:必须通过GB14930.1-2022《食品安全国家标准洗涤剂》认证，确保无有害残留。</w:t>
      </w:r>
    </w:p>
    <w:p w14:paraId="3615EC4D">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（2）无刺激性成分:避免含甲醛、荧光增白剂、磷等有害物质，防止餐具二次污染。</w:t>
      </w:r>
    </w:p>
    <w:p w14:paraId="7C6856A3">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（3）pH值适中:中性或弱碱性(pH6～8)，避免腐蚀餐具或伤害员工手部皮肤。</w:t>
      </w:r>
    </w:p>
    <w:p w14:paraId="11816BB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3、环保要求</w:t>
      </w:r>
    </w:p>
    <w:p w14:paraId="252AEA5C">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（1）国家A类标准认证，必须通过GB14930.1-2022《食品安全国家标准洗涤剂》A类标准认证，确保无有害残留。</w:t>
      </w:r>
    </w:p>
    <w:p w14:paraId="161E4868">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（2）易生物降解:符合环保标准(如十环认证)，避免污染排水系统。</w:t>
      </w:r>
    </w:p>
    <w:p w14:paraId="22A4693C">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（3）无磷</w:t>
      </w:r>
    </w:p>
    <w:p w14:paraId="2BF00D6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4、包装运输要求</w:t>
      </w:r>
    </w:p>
    <w:p w14:paraId="1EBF260B">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原装正版。包装良好，体现品名、净重、生产日期等</w:t>
      </w:r>
    </w:p>
    <w:p w14:paraId="0464630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5、配方要求</w:t>
      </w:r>
    </w:p>
    <w:p w14:paraId="2B411E20">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低敏无香型(适合高端餐饮)、抗菌型(医院/幼儿园食堂)。</w:t>
      </w:r>
    </w:p>
    <w:p w14:paraId="324C3755">
      <w:pPr>
        <w:numPr>
          <w:ilvl w:val="0"/>
          <w:numId w:val="0"/>
        </w:numPr>
        <w:spacing w:line="500" w:lineRule="exact"/>
        <w:jc w:val="left"/>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szCs w:val="24"/>
          <w:lang w:val="en-US" w:eastAsia="zh-CN"/>
        </w:rPr>
        <w:t>其他</w:t>
      </w:r>
    </w:p>
    <w:p w14:paraId="5388E25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1、服务期限：1年</w:t>
      </w:r>
    </w:p>
    <w:p w14:paraId="33E3D68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2、供货要求：</w:t>
      </w:r>
    </w:p>
    <w:p w14:paraId="7CBDDB3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（1）供货时间：供应商接到医院供货需求通知后，在1个日历天内，将物资按需分批送到医院指定位置验收入库。</w:t>
      </w:r>
    </w:p>
    <w:p w14:paraId="41AE9C6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（2）交付地点：采购人指定地点。</w:t>
      </w:r>
    </w:p>
    <w:p w14:paraId="6FEBAD9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（3）所供产品有效使用时间不得少于该产品有效期的三分之二（双方另有约定除外）。</w:t>
      </w:r>
    </w:p>
    <w:p w14:paraId="7ABDCB5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（4）供应商提供的货物要满足采购人使用要求，如货物达不到使用要求，采购人有权选择推荐品牌中的其他品牌，供应商不得拒绝，且供应商不得要求调整价格。</w:t>
      </w:r>
    </w:p>
    <w:p w14:paraId="787E23C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3、售后服务：</w:t>
      </w:r>
    </w:p>
    <w:p w14:paraId="1E88FF0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①产品自身质量原因造成的任何损失和损坏，须免费负责处理；</w:t>
      </w:r>
    </w:p>
    <w:p w14:paraId="210DDEC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②承诺在接到售后需求24小时内，给出相应解决方案；</w:t>
      </w:r>
    </w:p>
    <w:p w14:paraId="49975EA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③不得提供假冒伪劣商品，一经查实，采购人有权立即终止采购合同，同时需赔偿所供批次货物金额十倍的赔偿金。</w:t>
      </w:r>
    </w:p>
    <w:p w14:paraId="61149B2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④需储备一定数量的产品，以满足临时供货需求。</w:t>
      </w:r>
    </w:p>
    <w:p w14:paraId="04BBDA6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4、知识产权：供应商不得擅自使用、修改品牌商标及包装，如侵犯第三方权益，由供应商独立承担全部相应责任。</w:t>
      </w:r>
    </w:p>
    <w:p w14:paraId="60DCE9F8">
      <w:pPr>
        <w:numPr>
          <w:ilvl w:val="0"/>
          <w:numId w:val="0"/>
        </w:numPr>
        <w:spacing w:line="50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66952923">
      <w:pPr>
        <w:widowControl/>
        <w:spacing w:line="380" w:lineRule="exact"/>
        <w:jc w:val="left"/>
        <w:rPr>
          <w:rFonts w:hint="eastAsia" w:ascii="仿宋_GB2312" w:eastAsia="仿宋_GB2312" w:cs="宋体" w:hAnsiTheme="minorEastAsia"/>
          <w:b/>
          <w:bCs/>
          <w:color w:val="000000" w:themeColor="text1"/>
          <w:kern w:val="0"/>
          <w:sz w:val="32"/>
          <w:szCs w:val="32"/>
          <w14:textFill>
            <w14:solidFill>
              <w14:schemeClr w14:val="tx1"/>
            </w14:solidFill>
          </w14:textFill>
        </w:rPr>
      </w:pPr>
      <w:r>
        <w:rPr>
          <w:rFonts w:hint="eastAsia" w:ascii="仿宋_GB2312" w:eastAsia="仿宋_GB2312" w:cs="宋体" w:hAnsiTheme="minorEastAsia"/>
          <w:b/>
          <w:bCs/>
          <w:color w:val="000000" w:themeColor="text1"/>
          <w:kern w:val="0"/>
          <w:sz w:val="32"/>
          <w:szCs w:val="32"/>
          <w14:textFill>
            <w14:solidFill>
              <w14:schemeClr w14:val="tx1"/>
            </w14:solidFill>
          </w14:textFill>
        </w:rPr>
        <w:t>附件2：</w:t>
      </w:r>
    </w:p>
    <w:p w14:paraId="2915E91B">
      <w:pPr>
        <w:spacing w:line="560" w:lineRule="exact"/>
        <w:jc w:val="center"/>
        <w:rPr>
          <w:rFonts w:hint="eastAsia" w:ascii="宋体" w:hAnsi="宋体"/>
          <w:b/>
          <w:bCs/>
          <w:sz w:val="32"/>
          <w:szCs w:val="32"/>
          <w:highlight w:val="none"/>
        </w:rPr>
      </w:pPr>
    </w:p>
    <w:p w14:paraId="0D5E7987">
      <w:pPr>
        <w:pStyle w:val="10"/>
        <w:snapToGrid w:val="0"/>
        <w:spacing w:line="480" w:lineRule="exact"/>
        <w:contextualSpacing/>
        <w:jc w:val="center"/>
        <w:rPr>
          <w:rFonts w:hint="eastAsia" w:cs="Times New Roman"/>
          <w:b/>
          <w:bCs/>
          <w:kern w:val="2"/>
          <w:sz w:val="32"/>
          <w:szCs w:val="32"/>
          <w:highlight w:val="none"/>
        </w:rPr>
      </w:pPr>
      <w:r>
        <w:rPr>
          <w:rFonts w:hint="eastAsia" w:cs="Times New Roman"/>
          <w:b/>
          <w:bCs/>
          <w:kern w:val="2"/>
          <w:sz w:val="32"/>
          <w:szCs w:val="32"/>
          <w:highlight w:val="none"/>
        </w:rPr>
        <w:t>关于资格的声明函</w:t>
      </w:r>
    </w:p>
    <w:p w14:paraId="456E64EB">
      <w:pPr>
        <w:snapToGrid w:val="0"/>
        <w:spacing w:line="480" w:lineRule="exact"/>
        <w:jc w:val="center"/>
        <w:rPr>
          <w:rFonts w:hint="eastAsia" w:ascii="宋体" w:hAnsi="宋体" w:cs="宋体"/>
          <w:sz w:val="24"/>
          <w:highlight w:val="none"/>
          <w:lang w:val="zh-CN"/>
        </w:rPr>
      </w:pPr>
    </w:p>
    <w:p w14:paraId="186FD8D2">
      <w:pPr>
        <w:adjustRightInd w:val="0"/>
        <w:snapToGrid w:val="0"/>
        <w:spacing w:line="480" w:lineRule="exact"/>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w:t>
      </w:r>
    </w:p>
    <w:p w14:paraId="40A1A247">
      <w:pPr>
        <w:overflowPunct w:val="0"/>
        <w:adjustRightInd w:val="0"/>
        <w:spacing w:line="480" w:lineRule="exact"/>
        <w:ind w:firstLine="660"/>
        <w:jc w:val="left"/>
        <w:textAlignment w:val="baseline"/>
        <w:rPr>
          <w:rFonts w:ascii="宋体" w:hAnsi="宋体"/>
          <w:sz w:val="24"/>
          <w:highlight w:val="none"/>
        </w:rPr>
      </w:pPr>
      <w:r>
        <w:rPr>
          <w:rFonts w:hint="eastAsia" w:ascii="宋体" w:hAnsi="宋体"/>
          <w:sz w:val="24"/>
          <w:highlight w:val="none"/>
        </w:rPr>
        <w:t>本公司愿就由贵单位组织实施的</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cs="宋体"/>
          <w:sz w:val="24"/>
          <w:highlight w:val="none"/>
        </w:rPr>
        <w:t>招标项目名称</w:t>
      </w:r>
      <w:r>
        <w:rPr>
          <w:rFonts w:hint="eastAsia" w:ascii="宋体" w:hAnsi="宋体"/>
          <w:sz w:val="24"/>
          <w:highlight w:val="none"/>
        </w:rPr>
        <w:t>)的招标活动进行投</w:t>
      </w:r>
      <w:r>
        <w:rPr>
          <w:rFonts w:hint="eastAsia" w:ascii="宋体" w:hAnsi="宋体" w:cs="宋体"/>
          <w:sz w:val="24"/>
          <w:highlight w:val="none"/>
        </w:rPr>
        <w:t>标。本公司所提交的响应文件中所有关于投标资格的文件、证明和陈述均是真实的、准确的。若与真实情况不符，本公司愿意承担由此而产生的一切后果</w:t>
      </w:r>
      <w:r>
        <w:rPr>
          <w:rFonts w:hint="eastAsia" w:ascii="宋体" w:hAnsi="宋体"/>
          <w:sz w:val="24"/>
          <w:highlight w:val="none"/>
        </w:rPr>
        <w:t>。</w:t>
      </w:r>
    </w:p>
    <w:p w14:paraId="1B405FBE">
      <w:pPr>
        <w:overflowPunct w:val="0"/>
        <w:adjustRightInd w:val="0"/>
        <w:spacing w:line="480" w:lineRule="exact"/>
        <w:ind w:firstLine="420"/>
        <w:jc w:val="left"/>
        <w:textAlignment w:val="baseline"/>
        <w:rPr>
          <w:rFonts w:ascii="宋体" w:hAnsi="宋体"/>
          <w:sz w:val="24"/>
          <w:highlight w:val="none"/>
        </w:rPr>
      </w:pPr>
    </w:p>
    <w:p w14:paraId="5BDA10D4">
      <w:pPr>
        <w:overflowPunct w:val="0"/>
        <w:adjustRightInd w:val="0"/>
        <w:spacing w:line="480" w:lineRule="exact"/>
        <w:ind w:firstLine="420"/>
        <w:jc w:val="left"/>
        <w:textAlignment w:val="baseline"/>
        <w:rPr>
          <w:rFonts w:ascii="宋体" w:hAnsi="宋体"/>
          <w:sz w:val="24"/>
          <w:highlight w:val="none"/>
        </w:rPr>
      </w:pPr>
    </w:p>
    <w:p w14:paraId="1B257B46">
      <w:pPr>
        <w:spacing w:line="480" w:lineRule="exact"/>
        <w:ind w:firstLine="480" w:firstLineChars="200"/>
        <w:jc w:val="right"/>
        <w:rPr>
          <w:rFonts w:ascii="宋体" w:hAnsi="宋体"/>
          <w:sz w:val="24"/>
          <w:highlight w:val="none"/>
        </w:rPr>
      </w:pPr>
      <w:r>
        <w:rPr>
          <w:rFonts w:hint="eastAsia" w:ascii="宋体" w:hAnsi="宋体"/>
          <w:sz w:val="24"/>
          <w:highlight w:val="none"/>
        </w:rPr>
        <w:t>投标人</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（加盖公章）</w:t>
      </w:r>
    </w:p>
    <w:p w14:paraId="21CB6614">
      <w:pPr>
        <w:spacing w:line="480" w:lineRule="exact"/>
        <w:ind w:firstLine="480" w:firstLineChars="200"/>
        <w:jc w:val="right"/>
        <w:rPr>
          <w:rFonts w:ascii="宋体" w:hAnsi="宋体"/>
          <w:sz w:val="24"/>
          <w:highlight w:val="none"/>
        </w:rPr>
      </w:pPr>
      <w:r>
        <w:rPr>
          <w:rFonts w:hint="eastAsia" w:ascii="宋体" w:hAnsi="宋体"/>
          <w:sz w:val="24"/>
          <w:highlight w:val="none"/>
          <w:lang w:eastAsia="zh-CN"/>
        </w:rPr>
        <w:t>法定代表人</w:t>
      </w:r>
      <w:r>
        <w:rPr>
          <w:rFonts w:hint="eastAsia" w:ascii="宋体" w:hAnsi="宋体"/>
          <w:sz w:val="24"/>
          <w:highlight w:val="none"/>
        </w:rPr>
        <w:t>或被授权人：</w:t>
      </w:r>
      <w:r>
        <w:rPr>
          <w:rFonts w:hint="eastAsia" w:ascii="宋体" w:hAnsi="宋体"/>
          <w:sz w:val="24"/>
          <w:highlight w:val="none"/>
          <w:u w:val="single"/>
        </w:rPr>
        <w:t xml:space="preserve">          </w:t>
      </w:r>
      <w:r>
        <w:rPr>
          <w:rFonts w:hint="eastAsia" w:ascii="宋体" w:hAnsi="宋体"/>
          <w:sz w:val="24"/>
          <w:highlight w:val="none"/>
        </w:rPr>
        <w:t>（签字或盖章）</w:t>
      </w:r>
    </w:p>
    <w:p w14:paraId="2B4A5CE0">
      <w:pPr>
        <w:spacing w:line="480" w:lineRule="exact"/>
        <w:ind w:firstLine="1320" w:firstLineChars="550"/>
        <w:jc w:val="right"/>
        <w:rPr>
          <w:rFonts w:ascii="宋体" w:hAnsi="宋体"/>
          <w:sz w:val="24"/>
          <w:highlight w:val="none"/>
        </w:rPr>
      </w:pPr>
      <w:r>
        <w:rPr>
          <w:rFonts w:hint="eastAsia" w:ascii="宋体" w:hAnsi="宋体"/>
          <w:sz w:val="24"/>
          <w:highlight w:val="none"/>
        </w:rPr>
        <w:t>年      月     日</w:t>
      </w:r>
    </w:p>
    <w:p w14:paraId="150D4900">
      <w:pPr>
        <w:spacing w:line="560" w:lineRule="exact"/>
        <w:jc w:val="center"/>
        <w:rPr>
          <w:rFonts w:hint="eastAsia" w:ascii="宋体" w:hAnsi="宋体"/>
          <w:b/>
          <w:bCs/>
          <w:sz w:val="32"/>
          <w:szCs w:val="32"/>
          <w:highlight w:val="none"/>
        </w:rPr>
      </w:pPr>
    </w:p>
    <w:p w14:paraId="7C3A793F">
      <w:pPr>
        <w:spacing w:line="560" w:lineRule="exact"/>
        <w:jc w:val="center"/>
        <w:rPr>
          <w:rFonts w:hint="eastAsia" w:ascii="宋体" w:hAnsi="宋体"/>
          <w:b/>
          <w:bCs/>
          <w:sz w:val="32"/>
          <w:szCs w:val="32"/>
          <w:highlight w:val="none"/>
        </w:rPr>
      </w:pPr>
    </w:p>
    <w:p w14:paraId="42930FFF">
      <w:pPr>
        <w:spacing w:line="560" w:lineRule="exact"/>
        <w:rPr>
          <w:rFonts w:hint="eastAsia" w:ascii="宋体" w:hAnsi="宋体"/>
          <w:b/>
          <w:bCs/>
          <w:sz w:val="32"/>
          <w:szCs w:val="32"/>
          <w:highlight w:val="none"/>
        </w:rPr>
      </w:pPr>
      <w:r>
        <w:rPr>
          <w:rFonts w:hint="eastAsia" w:ascii="宋体" w:hAnsi="宋体"/>
          <w:b/>
          <w:bCs/>
          <w:sz w:val="32"/>
          <w:szCs w:val="32"/>
          <w:highlight w:val="none"/>
        </w:rPr>
        <w:br w:type="page"/>
      </w:r>
    </w:p>
    <w:p w14:paraId="2234EFA1">
      <w:pPr>
        <w:spacing w:line="560" w:lineRule="exact"/>
        <w:jc w:val="center"/>
        <w:rPr>
          <w:rFonts w:hint="eastAsia" w:ascii="宋体" w:hAnsi="宋体"/>
          <w:b/>
          <w:bCs/>
          <w:sz w:val="32"/>
          <w:szCs w:val="32"/>
          <w:highlight w:val="none"/>
          <w:lang w:eastAsia="zh-CN"/>
        </w:rPr>
      </w:pPr>
    </w:p>
    <w:p w14:paraId="5CCA0477">
      <w:pPr>
        <w:spacing w:line="560" w:lineRule="exact"/>
        <w:jc w:val="center"/>
        <w:rPr>
          <w:rFonts w:hint="eastAsia" w:ascii="宋体" w:hAnsi="宋体"/>
          <w:b/>
          <w:bCs/>
          <w:sz w:val="32"/>
          <w:szCs w:val="32"/>
          <w:highlight w:val="none"/>
          <w:lang w:eastAsia="zh-CN"/>
        </w:rPr>
      </w:pPr>
    </w:p>
    <w:p w14:paraId="55D255BB">
      <w:pPr>
        <w:spacing w:line="560" w:lineRule="exact"/>
        <w:jc w:val="center"/>
        <w:rPr>
          <w:rFonts w:ascii="宋体" w:hAnsi="宋体"/>
          <w:b/>
          <w:bCs/>
          <w:sz w:val="32"/>
          <w:szCs w:val="32"/>
          <w:highlight w:val="none"/>
        </w:rPr>
      </w:pPr>
      <w:r>
        <w:rPr>
          <w:rFonts w:hint="eastAsia" w:ascii="宋体" w:hAnsi="宋体"/>
          <w:b/>
          <w:bCs/>
          <w:sz w:val="32"/>
          <w:szCs w:val="32"/>
          <w:highlight w:val="none"/>
          <w:lang w:eastAsia="zh-CN"/>
        </w:rPr>
        <w:t>法定代表人</w:t>
      </w:r>
      <w:r>
        <w:rPr>
          <w:rFonts w:hint="eastAsia" w:ascii="宋体" w:hAnsi="宋体"/>
          <w:b/>
          <w:bCs/>
          <w:sz w:val="32"/>
          <w:szCs w:val="32"/>
          <w:highlight w:val="none"/>
        </w:rPr>
        <w:t>身份证明</w:t>
      </w:r>
    </w:p>
    <w:p w14:paraId="4A398680">
      <w:pPr>
        <w:spacing w:line="480" w:lineRule="exact"/>
        <w:rPr>
          <w:rFonts w:ascii="宋体" w:hAnsi="宋体"/>
          <w:sz w:val="24"/>
          <w:highlight w:val="none"/>
        </w:rPr>
      </w:pPr>
    </w:p>
    <w:p w14:paraId="03BEB49D">
      <w:pPr>
        <w:spacing w:line="48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先生/女士：</w:t>
      </w:r>
      <w:r>
        <w:rPr>
          <w:rFonts w:ascii="宋体" w:hAnsi="宋体"/>
          <w:sz w:val="24"/>
          <w:highlight w:val="none"/>
        </w:rPr>
        <w:t xml:space="preserve"> </w:t>
      </w:r>
      <w:r>
        <w:rPr>
          <w:rFonts w:hint="eastAsia" w:ascii="宋体" w:hAnsi="宋体"/>
          <w:sz w:val="24"/>
          <w:highlight w:val="none"/>
        </w:rPr>
        <w:t>现任我单位</w:t>
      </w:r>
      <w:r>
        <w:rPr>
          <w:rFonts w:ascii="宋体" w:hAnsi="宋体"/>
          <w:sz w:val="24"/>
          <w:highlight w:val="none"/>
          <w:u w:val="single"/>
        </w:rPr>
        <w:t xml:space="preserve">        </w:t>
      </w:r>
      <w:r>
        <w:rPr>
          <w:rFonts w:hint="eastAsia" w:ascii="宋体" w:hAnsi="宋体"/>
          <w:sz w:val="24"/>
          <w:highlight w:val="none"/>
        </w:rPr>
        <w:t>职务，为</w:t>
      </w:r>
      <w:r>
        <w:rPr>
          <w:rFonts w:hint="eastAsia" w:ascii="宋体" w:hAnsi="宋体"/>
          <w:sz w:val="24"/>
          <w:highlight w:val="none"/>
          <w:lang w:eastAsia="zh-CN"/>
        </w:rPr>
        <w:t>法定代表人</w:t>
      </w:r>
      <w:r>
        <w:rPr>
          <w:rFonts w:hint="eastAsia" w:ascii="宋体" w:hAnsi="宋体"/>
          <w:sz w:val="24"/>
          <w:highlight w:val="none"/>
          <w:lang w:val="en-US" w:eastAsia="zh-CN"/>
        </w:rPr>
        <w:t>(</w:t>
      </w:r>
      <w:r>
        <w:rPr>
          <w:rFonts w:hint="eastAsia" w:ascii="宋体" w:hAnsi="宋体"/>
          <w:sz w:val="24"/>
          <w:highlight w:val="none"/>
          <w:lang w:eastAsia="zh-CN"/>
        </w:rPr>
        <w:t>经营者</w:t>
      </w:r>
      <w:r>
        <w:rPr>
          <w:rFonts w:hint="eastAsia" w:ascii="宋体" w:hAnsi="宋体"/>
          <w:sz w:val="24"/>
          <w:highlight w:val="none"/>
          <w:lang w:val="en-US" w:eastAsia="zh-CN"/>
        </w:rPr>
        <w:t>)</w:t>
      </w:r>
      <w:r>
        <w:rPr>
          <w:rFonts w:hint="eastAsia" w:ascii="宋体" w:hAnsi="宋体"/>
          <w:sz w:val="24"/>
          <w:highlight w:val="none"/>
        </w:rPr>
        <w:t>，特此证明。</w:t>
      </w:r>
    </w:p>
    <w:p w14:paraId="7A1A5716">
      <w:pPr>
        <w:spacing w:line="480" w:lineRule="exact"/>
        <w:ind w:firstLine="480"/>
        <w:rPr>
          <w:rFonts w:ascii="宋体" w:hAnsi="宋体"/>
          <w:sz w:val="24"/>
          <w:highlight w:val="none"/>
          <w:u w:val="single"/>
        </w:rPr>
      </w:pPr>
      <w:r>
        <w:rPr>
          <w:rFonts w:hint="eastAsia" w:ascii="宋体" w:hAnsi="宋体"/>
          <w:sz w:val="24"/>
          <w:highlight w:val="none"/>
        </w:rPr>
        <w:t>身份证号码：</w:t>
      </w:r>
      <w:r>
        <w:rPr>
          <w:rFonts w:ascii="宋体" w:hAnsi="宋体"/>
          <w:sz w:val="24"/>
          <w:highlight w:val="none"/>
          <w:u w:val="single"/>
        </w:rPr>
        <w:t xml:space="preserve">                                               </w:t>
      </w:r>
    </w:p>
    <w:p w14:paraId="710591BD">
      <w:pPr>
        <w:spacing w:line="480" w:lineRule="exact"/>
        <w:ind w:firstLine="480"/>
        <w:rPr>
          <w:rFonts w:ascii="宋体" w:hAnsi="宋体"/>
          <w:sz w:val="24"/>
          <w:highlight w:val="none"/>
        </w:rPr>
      </w:pPr>
    </w:p>
    <w:p w14:paraId="311A8F0A">
      <w:pPr>
        <w:spacing w:line="600" w:lineRule="exact"/>
        <w:rPr>
          <w:rFonts w:ascii="宋体" w:hAnsi="宋体"/>
          <w:b/>
          <w:sz w:val="24"/>
          <w:highlight w:val="none"/>
        </w:rPr>
      </w:pPr>
      <w:r>
        <w:rPr>
          <w:rFonts w:hint="eastAsia" w:ascii="宋体" w:hAnsi="宋体"/>
          <w:b/>
          <w:sz w:val="24"/>
          <w:highlight w:val="none"/>
        </w:rPr>
        <w:t>注：提供</w:t>
      </w:r>
      <w:r>
        <w:rPr>
          <w:rFonts w:hint="eastAsia" w:ascii="宋体" w:hAnsi="宋体"/>
          <w:b/>
          <w:sz w:val="24"/>
          <w:highlight w:val="none"/>
          <w:lang w:eastAsia="zh-CN"/>
        </w:rPr>
        <w:t>法定代表人</w:t>
      </w:r>
      <w:r>
        <w:rPr>
          <w:rFonts w:hint="eastAsia" w:ascii="宋体" w:hAnsi="宋体"/>
          <w:b/>
          <w:sz w:val="24"/>
          <w:highlight w:val="none"/>
        </w:rPr>
        <w:t>的身份证复印件盖公章</w:t>
      </w:r>
    </w:p>
    <w:p w14:paraId="1040E53C">
      <w:pPr>
        <w:spacing w:line="480" w:lineRule="exact"/>
        <w:ind w:firstLine="480" w:firstLineChars="200"/>
        <w:rPr>
          <w:rFonts w:eastAsia="仿宋_GB2312"/>
          <w:sz w:val="24"/>
          <w:highlight w:val="none"/>
        </w:rPr>
      </w:pPr>
    </w:p>
    <w:p w14:paraId="433696E7">
      <w:pPr>
        <w:rPr>
          <w:highlight w:val="none"/>
        </w:rPr>
      </w:pPr>
    </w:p>
    <w:p w14:paraId="42A010DF">
      <w:pPr>
        <w:snapToGrid w:val="0"/>
        <w:spacing w:line="400" w:lineRule="exact"/>
        <w:ind w:firstLine="540" w:firstLineChars="192"/>
        <w:contextualSpacing/>
        <w:rPr>
          <w:rFonts w:hint="eastAsia" w:ascii="宋体" w:hAnsi="宋体" w:cs="宋体"/>
          <w:b/>
          <w:kern w:val="0"/>
          <w:sz w:val="28"/>
          <w:szCs w:val="28"/>
          <w:highlight w:val="none"/>
        </w:rPr>
      </w:pPr>
    </w:p>
    <w:p w14:paraId="5DDAB9CF">
      <w:pPr>
        <w:snapToGrid w:val="0"/>
        <w:spacing w:line="400" w:lineRule="exact"/>
        <w:ind w:firstLine="540" w:firstLineChars="192"/>
        <w:contextualSpacing/>
        <w:rPr>
          <w:rFonts w:hint="eastAsia" w:ascii="宋体" w:hAnsi="宋体" w:cs="宋体"/>
          <w:b/>
          <w:kern w:val="0"/>
          <w:sz w:val="28"/>
          <w:szCs w:val="28"/>
          <w:highlight w:val="none"/>
          <w:lang w:val="zh-CN"/>
        </w:rPr>
      </w:pPr>
    </w:p>
    <w:p w14:paraId="362DE4F9">
      <w:pPr>
        <w:snapToGrid w:val="0"/>
        <w:spacing w:line="400" w:lineRule="exact"/>
        <w:ind w:firstLine="540" w:firstLineChars="192"/>
        <w:contextualSpacing/>
        <w:rPr>
          <w:rFonts w:hint="eastAsia" w:ascii="宋体" w:hAnsi="宋体" w:cs="宋体"/>
          <w:b/>
          <w:kern w:val="0"/>
          <w:sz w:val="28"/>
          <w:szCs w:val="28"/>
          <w:highlight w:val="none"/>
          <w:lang w:val="zh-CN"/>
        </w:rPr>
      </w:pPr>
    </w:p>
    <w:p w14:paraId="0352FC1D">
      <w:pPr>
        <w:snapToGrid w:val="0"/>
        <w:spacing w:line="400" w:lineRule="exact"/>
        <w:ind w:firstLine="540" w:firstLineChars="192"/>
        <w:contextualSpacing/>
        <w:rPr>
          <w:rFonts w:hint="eastAsia" w:ascii="宋体" w:hAnsi="宋体" w:cs="宋体"/>
          <w:b/>
          <w:kern w:val="0"/>
          <w:sz w:val="28"/>
          <w:szCs w:val="28"/>
          <w:highlight w:val="none"/>
          <w:lang w:val="zh-CN"/>
        </w:rPr>
      </w:pPr>
    </w:p>
    <w:p w14:paraId="097EEE67">
      <w:pPr>
        <w:snapToGrid w:val="0"/>
        <w:spacing w:line="400" w:lineRule="exact"/>
        <w:ind w:firstLine="540" w:firstLineChars="192"/>
        <w:contextualSpacing/>
        <w:rPr>
          <w:rFonts w:hint="eastAsia" w:ascii="宋体" w:hAnsi="宋体" w:cs="宋体"/>
          <w:b/>
          <w:kern w:val="0"/>
          <w:sz w:val="28"/>
          <w:szCs w:val="28"/>
          <w:highlight w:val="none"/>
          <w:lang w:val="zh-CN"/>
        </w:rPr>
      </w:pPr>
    </w:p>
    <w:p w14:paraId="73E046AB">
      <w:pPr>
        <w:snapToGrid w:val="0"/>
        <w:spacing w:line="400" w:lineRule="exact"/>
        <w:ind w:firstLine="540" w:firstLineChars="192"/>
        <w:contextualSpacing/>
        <w:rPr>
          <w:rFonts w:hint="eastAsia" w:ascii="宋体" w:hAnsi="宋体" w:cs="宋体"/>
          <w:b/>
          <w:kern w:val="0"/>
          <w:sz w:val="28"/>
          <w:szCs w:val="28"/>
          <w:highlight w:val="none"/>
          <w:lang w:val="zh-CN"/>
        </w:rPr>
      </w:pPr>
    </w:p>
    <w:p w14:paraId="025F230B">
      <w:pPr>
        <w:snapToGrid w:val="0"/>
        <w:spacing w:line="400" w:lineRule="exact"/>
        <w:ind w:firstLine="540" w:firstLineChars="192"/>
        <w:contextualSpacing/>
        <w:rPr>
          <w:rFonts w:hint="eastAsia" w:ascii="宋体" w:hAnsi="宋体" w:cs="宋体"/>
          <w:b/>
          <w:kern w:val="0"/>
          <w:sz w:val="28"/>
          <w:szCs w:val="28"/>
          <w:highlight w:val="none"/>
          <w:lang w:val="zh-CN"/>
        </w:rPr>
      </w:pPr>
    </w:p>
    <w:p w14:paraId="59E79A63">
      <w:pPr>
        <w:snapToGrid w:val="0"/>
        <w:spacing w:line="400" w:lineRule="exact"/>
        <w:ind w:firstLine="540" w:firstLineChars="192"/>
        <w:contextualSpacing/>
        <w:rPr>
          <w:rFonts w:hint="eastAsia" w:ascii="宋体" w:hAnsi="宋体" w:cs="宋体"/>
          <w:b/>
          <w:kern w:val="0"/>
          <w:sz w:val="28"/>
          <w:szCs w:val="28"/>
          <w:highlight w:val="none"/>
          <w:lang w:val="zh-CN"/>
        </w:rPr>
      </w:pPr>
    </w:p>
    <w:p w14:paraId="6C25EFE7">
      <w:pPr>
        <w:snapToGrid w:val="0"/>
        <w:spacing w:line="400" w:lineRule="exact"/>
        <w:ind w:firstLine="540" w:firstLineChars="192"/>
        <w:contextualSpacing/>
        <w:rPr>
          <w:rFonts w:hint="eastAsia" w:ascii="宋体" w:hAnsi="宋体" w:cs="宋体"/>
          <w:b/>
          <w:kern w:val="0"/>
          <w:sz w:val="28"/>
          <w:szCs w:val="28"/>
          <w:highlight w:val="none"/>
          <w:lang w:val="zh-CN"/>
        </w:rPr>
      </w:pPr>
    </w:p>
    <w:p w14:paraId="55976DC9">
      <w:pPr>
        <w:snapToGrid w:val="0"/>
        <w:spacing w:line="400" w:lineRule="exact"/>
        <w:contextualSpacing/>
        <w:rPr>
          <w:rFonts w:hint="eastAsia" w:eastAsia="方正黑体_GBK"/>
          <w:kern w:val="0"/>
          <w:sz w:val="32"/>
          <w:szCs w:val="32"/>
          <w:highlight w:val="none"/>
          <w:lang w:val="zh-CN"/>
        </w:rPr>
      </w:pPr>
      <w:r>
        <w:rPr>
          <w:rFonts w:hint="eastAsia" w:ascii="宋体" w:hAnsi="宋体" w:cs="宋体"/>
          <w:b/>
          <w:kern w:val="0"/>
          <w:sz w:val="28"/>
          <w:szCs w:val="28"/>
          <w:highlight w:val="none"/>
          <w:lang w:val="zh-CN"/>
        </w:rPr>
        <w:br w:type="page"/>
      </w:r>
    </w:p>
    <w:p w14:paraId="7F4E6F87">
      <w:pPr>
        <w:spacing w:line="560" w:lineRule="exact"/>
        <w:jc w:val="center"/>
        <w:rPr>
          <w:rFonts w:hint="eastAsia" w:ascii="宋体" w:hAnsi="宋体" w:eastAsia="宋体" w:cs="Times New Roman"/>
          <w:b/>
          <w:bCs/>
          <w:sz w:val="32"/>
          <w:szCs w:val="32"/>
          <w:highlight w:val="none"/>
          <w:lang w:eastAsia="zh-CN"/>
        </w:rPr>
      </w:pPr>
    </w:p>
    <w:p w14:paraId="46AA7F45">
      <w:pPr>
        <w:spacing w:line="560" w:lineRule="exact"/>
        <w:jc w:val="center"/>
        <w:rPr>
          <w:rFonts w:hint="eastAsia" w:ascii="宋体" w:hAnsi="宋体" w:eastAsia="宋体" w:cs="Times New Roman"/>
          <w:b/>
          <w:bCs/>
          <w:sz w:val="32"/>
          <w:szCs w:val="32"/>
          <w:highlight w:val="none"/>
          <w:lang w:eastAsia="zh-CN"/>
        </w:rPr>
      </w:pPr>
    </w:p>
    <w:p w14:paraId="7D559621">
      <w:pPr>
        <w:spacing w:line="560" w:lineRule="exact"/>
        <w:jc w:val="center"/>
        <w:rPr>
          <w:rFonts w:hint="eastAsia" w:ascii="宋体" w:hAnsi="宋体" w:eastAsia="宋体" w:cs="Times New Roman"/>
          <w:b/>
          <w:bCs/>
          <w:sz w:val="32"/>
          <w:szCs w:val="32"/>
          <w:highlight w:val="none"/>
          <w:lang w:eastAsia="zh-CN"/>
        </w:rPr>
      </w:pPr>
      <w:r>
        <w:rPr>
          <w:rFonts w:hint="eastAsia" w:ascii="宋体" w:hAnsi="宋体" w:eastAsia="宋体" w:cs="Times New Roman"/>
          <w:b/>
          <w:bCs/>
          <w:sz w:val="32"/>
          <w:szCs w:val="32"/>
          <w:highlight w:val="none"/>
          <w:lang w:eastAsia="zh-CN"/>
        </w:rPr>
        <w:t>法定代表人授权委托书</w:t>
      </w:r>
    </w:p>
    <w:p w14:paraId="1764148C">
      <w:pPr>
        <w:rPr>
          <w:rFonts w:ascii="Calibri" w:hAnsi="Calibri"/>
          <w:sz w:val="32"/>
          <w:szCs w:val="32"/>
          <w:highlight w:val="none"/>
        </w:rPr>
      </w:pPr>
    </w:p>
    <w:p w14:paraId="7919312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本人------（姓名）系————（授权单位名称）的</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，现委托-------（姓名）（身份证号——————）为我方代理人，以我方名义全权处理与本次采购项目（编号：----------）有关的一切事务，其法律后果由我方承担。</w:t>
      </w:r>
    </w:p>
    <w:p w14:paraId="6A2CEECD">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本授权书于---年---月---日起生效。代理人无转委托权。</w:t>
      </w:r>
    </w:p>
    <w:p w14:paraId="00D75AE0">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代理人(被授权人):------</w:t>
      </w:r>
    </w:p>
    <w:p w14:paraId="2D3D266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授权单位名称（盖章）：-----</w:t>
      </w:r>
    </w:p>
    <w:p w14:paraId="0F071675">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（签字或盖章）：-----</w:t>
      </w:r>
    </w:p>
    <w:p w14:paraId="0A971778">
      <w:pPr>
        <w:spacing w:line="360" w:lineRule="auto"/>
        <w:jc w:val="right"/>
        <w:rPr>
          <w:rFonts w:ascii="宋体" w:hAnsi="宋体"/>
          <w:sz w:val="28"/>
          <w:szCs w:val="28"/>
          <w:highlight w:val="none"/>
        </w:rPr>
      </w:pPr>
    </w:p>
    <w:p w14:paraId="5FA3F198">
      <w:pPr>
        <w:spacing w:line="480" w:lineRule="exact"/>
        <w:ind w:firstLine="480" w:firstLineChars="200"/>
        <w:jc w:val="right"/>
        <w:rPr>
          <w:rFonts w:hint="eastAsia" w:ascii="宋体" w:hAnsi="宋体" w:eastAsia="宋体" w:cs="Times New Roman"/>
          <w:sz w:val="24"/>
          <w:highlight w:val="none"/>
        </w:rPr>
      </w:pPr>
      <w:r>
        <w:rPr>
          <w:rFonts w:hint="eastAsia" w:ascii="宋体" w:hAnsi="宋体" w:eastAsia="宋体" w:cs="Times New Roman"/>
          <w:sz w:val="24"/>
          <w:highlight w:val="none"/>
        </w:rPr>
        <w:t>XXXX年XX月XX日</w:t>
      </w:r>
    </w:p>
    <w:p w14:paraId="5DA3278B">
      <w:pPr>
        <w:snapToGrid w:val="0"/>
        <w:spacing w:line="400" w:lineRule="exact"/>
        <w:ind w:firstLine="540" w:firstLineChars="192"/>
        <w:contextualSpacing/>
        <w:rPr>
          <w:rFonts w:hint="eastAsia" w:ascii="宋体" w:hAnsi="宋体" w:cs="宋体"/>
          <w:b/>
          <w:kern w:val="0"/>
          <w:sz w:val="28"/>
          <w:szCs w:val="28"/>
          <w:highlight w:val="none"/>
        </w:rPr>
      </w:pPr>
    </w:p>
    <w:p w14:paraId="134A67A4">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注：提供</w:t>
      </w:r>
      <w:r>
        <w:rPr>
          <w:rFonts w:hint="eastAsia" w:ascii="宋体" w:hAnsi="宋体" w:cs="宋体"/>
          <w:b/>
          <w:kern w:val="0"/>
          <w:sz w:val="28"/>
          <w:szCs w:val="28"/>
          <w:highlight w:val="none"/>
          <w:lang w:eastAsia="zh-CN"/>
        </w:rPr>
        <w:t>比选</w:t>
      </w:r>
      <w:r>
        <w:rPr>
          <w:rFonts w:ascii="宋体" w:hAnsi="宋体" w:cs="宋体"/>
          <w:b/>
          <w:kern w:val="0"/>
          <w:sz w:val="28"/>
          <w:szCs w:val="28"/>
          <w:highlight w:val="none"/>
        </w:rPr>
        <w:t>代表本人身份证复印件</w:t>
      </w:r>
      <w:r>
        <w:rPr>
          <w:rFonts w:hint="eastAsia" w:ascii="宋体" w:hAnsi="宋体" w:cs="宋体"/>
          <w:b/>
          <w:kern w:val="0"/>
          <w:sz w:val="28"/>
          <w:szCs w:val="28"/>
          <w:highlight w:val="none"/>
        </w:rPr>
        <w:t>盖公章</w:t>
      </w:r>
    </w:p>
    <w:p w14:paraId="5028CF5A">
      <w:pPr>
        <w:snapToGrid w:val="0"/>
        <w:spacing w:line="400" w:lineRule="exact"/>
        <w:ind w:firstLine="540" w:firstLineChars="192"/>
        <w:contextualSpacing/>
        <w:rPr>
          <w:rFonts w:hint="eastAsia" w:ascii="宋体" w:hAnsi="宋体" w:cs="宋体"/>
          <w:b/>
          <w:kern w:val="0"/>
          <w:sz w:val="28"/>
          <w:szCs w:val="28"/>
          <w:highlight w:val="none"/>
        </w:rPr>
      </w:pPr>
    </w:p>
    <w:p w14:paraId="6EBCF277">
      <w:pPr>
        <w:snapToGrid w:val="0"/>
        <w:spacing w:line="400" w:lineRule="exact"/>
        <w:ind w:firstLine="540" w:firstLineChars="192"/>
        <w:contextualSpacing/>
        <w:rPr>
          <w:rFonts w:hint="eastAsia" w:ascii="宋体" w:hAnsi="宋体" w:cs="宋体"/>
          <w:b/>
          <w:kern w:val="0"/>
          <w:sz w:val="28"/>
          <w:szCs w:val="28"/>
          <w:highlight w:val="none"/>
        </w:rPr>
      </w:pPr>
    </w:p>
    <w:p w14:paraId="1CCC6076">
      <w:pPr>
        <w:snapToGrid w:val="0"/>
        <w:spacing w:line="400" w:lineRule="exact"/>
        <w:ind w:firstLine="540" w:firstLineChars="192"/>
        <w:contextualSpacing/>
        <w:rPr>
          <w:rFonts w:hint="eastAsia" w:ascii="宋体" w:hAnsi="宋体" w:cs="宋体"/>
          <w:b/>
          <w:kern w:val="0"/>
          <w:sz w:val="28"/>
          <w:szCs w:val="28"/>
          <w:highlight w:val="none"/>
        </w:rPr>
      </w:pPr>
    </w:p>
    <w:p w14:paraId="7561487D">
      <w:pPr>
        <w:snapToGrid w:val="0"/>
        <w:spacing w:line="400" w:lineRule="exact"/>
        <w:ind w:firstLine="540" w:firstLineChars="192"/>
        <w:contextualSpacing/>
        <w:rPr>
          <w:rFonts w:hint="eastAsia" w:ascii="宋体" w:hAnsi="宋体" w:cs="宋体"/>
          <w:b/>
          <w:kern w:val="0"/>
          <w:sz w:val="28"/>
          <w:szCs w:val="28"/>
          <w:highlight w:val="none"/>
        </w:rPr>
      </w:pPr>
    </w:p>
    <w:p w14:paraId="4A3264DA">
      <w:pPr>
        <w:snapToGrid w:val="0"/>
        <w:spacing w:line="400" w:lineRule="exact"/>
        <w:ind w:firstLine="540" w:firstLineChars="192"/>
        <w:contextualSpacing/>
        <w:rPr>
          <w:rFonts w:hint="eastAsia" w:ascii="宋体" w:hAnsi="宋体" w:cs="宋体"/>
          <w:b/>
          <w:kern w:val="0"/>
          <w:sz w:val="28"/>
          <w:szCs w:val="28"/>
          <w:highlight w:val="none"/>
        </w:rPr>
      </w:pPr>
    </w:p>
    <w:p w14:paraId="35098CEA">
      <w:pPr>
        <w:snapToGrid w:val="0"/>
        <w:spacing w:line="360" w:lineRule="auto"/>
        <w:ind w:firstLine="470"/>
        <w:jc w:val="left"/>
        <w:rPr>
          <w:rFonts w:hint="eastAsia" w:eastAsia="方正黑体_GBK"/>
          <w:kern w:val="0"/>
          <w:sz w:val="32"/>
          <w:szCs w:val="32"/>
          <w:highlight w:val="none"/>
          <w:lang w:val="en-US" w:eastAsia="zh-CN"/>
        </w:rPr>
      </w:pPr>
      <w:r>
        <w:rPr>
          <w:rFonts w:hint="eastAsia" w:ascii="宋体"/>
          <w:sz w:val="28"/>
          <w:highlight w:val="none"/>
        </w:rPr>
        <w:br w:type="page"/>
      </w:r>
    </w:p>
    <w:p w14:paraId="0B9BB642">
      <w:pPr>
        <w:jc w:val="center"/>
        <w:rPr>
          <w:rFonts w:hint="eastAsia" w:ascii="宋体" w:hAnsi="宋体"/>
          <w:b/>
          <w:color w:val="000000"/>
          <w:sz w:val="30"/>
          <w:szCs w:val="30"/>
          <w:highlight w:val="none"/>
          <w:lang w:eastAsia="zh-CN"/>
        </w:rPr>
      </w:pPr>
    </w:p>
    <w:p w14:paraId="39336115">
      <w:pPr>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供应商</w:t>
      </w:r>
      <w:r>
        <w:rPr>
          <w:rFonts w:hint="eastAsia" w:ascii="宋体" w:hAnsi="宋体"/>
          <w:b/>
          <w:color w:val="000000"/>
          <w:sz w:val="30"/>
          <w:szCs w:val="30"/>
          <w:highlight w:val="none"/>
        </w:rPr>
        <w:t>符合《政府采购法》第二十二条规定条件的声明函</w:t>
      </w:r>
    </w:p>
    <w:p w14:paraId="1D71F623">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39EBE29A">
      <w:pPr>
        <w:spacing w:line="520" w:lineRule="exact"/>
        <w:ind w:firstLine="480" w:firstLineChars="200"/>
        <w:rPr>
          <w:rFonts w:hint="eastAsia"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u w:val="single"/>
        </w:rPr>
        <w:t>________________ _</w:t>
      </w:r>
      <w:r>
        <w:rPr>
          <w:rFonts w:hint="eastAsia" w:ascii="宋体" w:hAnsi="宋体"/>
          <w:bCs/>
          <w:color w:val="000000"/>
          <w:sz w:val="24"/>
          <w:szCs w:val="21"/>
          <w:highlight w:val="none"/>
        </w:rPr>
        <w:t>（项目名称），</w:t>
      </w:r>
      <w:r>
        <w:rPr>
          <w:rFonts w:hint="eastAsia" w:ascii="宋体" w:hAnsi="宋体"/>
          <w:bCs/>
          <w:color w:val="000000"/>
          <w:sz w:val="24"/>
          <w:szCs w:val="21"/>
          <w:highlight w:val="none"/>
          <w:u w:val="single"/>
        </w:rPr>
        <w:t>_______ __________</w:t>
      </w:r>
      <w:r>
        <w:rPr>
          <w:rFonts w:hint="eastAsia" w:ascii="宋体" w:hAnsi="宋体"/>
          <w:bCs/>
          <w:color w:val="000000"/>
          <w:sz w:val="24"/>
          <w:szCs w:val="21"/>
          <w:highlight w:val="none"/>
        </w:rPr>
        <w:t>（项目编号）投标活动。针对《中华人民共和国政府采购法》第二十二条规定做出如下声明：</w:t>
      </w:r>
    </w:p>
    <w:p w14:paraId="54C8C7C9">
      <w:pPr>
        <w:spacing w:line="520" w:lineRule="exact"/>
        <w:ind w:firstLine="482"/>
        <w:rPr>
          <w:rFonts w:hint="eastAsia"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23244B08">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695D432D">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E66F6D4">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62B9EC40">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729303">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6.我单位满足法律、行政法规规定的其他条件。</w:t>
      </w:r>
    </w:p>
    <w:p w14:paraId="6CF67986">
      <w:pPr>
        <w:spacing w:line="500" w:lineRule="exact"/>
        <w:ind w:firstLine="482"/>
        <w:rPr>
          <w:rFonts w:hint="eastAsia" w:ascii="宋体" w:hAnsi="宋体"/>
          <w:color w:val="000000"/>
          <w:sz w:val="24"/>
          <w:highlight w:val="none"/>
        </w:rPr>
      </w:pPr>
    </w:p>
    <w:p w14:paraId="3E00B2D4">
      <w:pPr>
        <w:spacing w:line="500" w:lineRule="exact"/>
        <w:rPr>
          <w:rFonts w:hint="eastAsia" w:ascii="宋体" w:hAnsi="宋体"/>
          <w:color w:val="000000"/>
          <w:sz w:val="24"/>
          <w:highlight w:val="none"/>
        </w:rPr>
      </w:pPr>
    </w:p>
    <w:p w14:paraId="1FA7D250">
      <w:pPr>
        <w:spacing w:line="500" w:lineRule="exact"/>
        <w:rPr>
          <w:rFonts w:hint="eastAsia" w:ascii="宋体" w:hAnsi="宋体"/>
          <w:bCs/>
          <w:color w:val="000000"/>
          <w:sz w:val="24"/>
          <w:szCs w:val="21"/>
          <w:highlight w:val="none"/>
        </w:rPr>
      </w:pPr>
    </w:p>
    <w:p w14:paraId="1054F0FD">
      <w:pPr>
        <w:spacing w:line="500" w:lineRule="exact"/>
        <w:rPr>
          <w:rFonts w:hint="eastAsia" w:ascii="宋体" w:hAnsi="宋体"/>
          <w:bCs/>
          <w:color w:val="000000"/>
          <w:sz w:val="24"/>
          <w:szCs w:val="21"/>
          <w:highlight w:val="none"/>
        </w:rPr>
      </w:pPr>
    </w:p>
    <w:p w14:paraId="6F8FE47F">
      <w:pPr>
        <w:spacing w:line="500" w:lineRule="exact"/>
        <w:rPr>
          <w:rFonts w:hint="eastAsia" w:ascii="宋体" w:hAnsi="宋体"/>
          <w:bCs/>
          <w:color w:val="000000"/>
          <w:sz w:val="24"/>
          <w:szCs w:val="21"/>
          <w:highlight w:val="none"/>
        </w:rPr>
      </w:pPr>
    </w:p>
    <w:p w14:paraId="56B69948">
      <w:pPr>
        <w:spacing w:line="460" w:lineRule="exact"/>
        <w:jc w:val="center"/>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55E259FC">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w:t>
      </w:r>
    </w:p>
    <w:p w14:paraId="699CA415">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non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2E0ED52D">
      <w:pPr>
        <w:rPr>
          <w:b/>
          <w:sz w:val="24"/>
        </w:rPr>
      </w:pPr>
      <w:r>
        <w:rPr>
          <w:b/>
          <w:sz w:val="24"/>
        </w:rPr>
        <w:br w:type="page"/>
      </w:r>
    </w:p>
    <w:p w14:paraId="3B6A4F62">
      <w:pPr>
        <w:widowControl/>
        <w:spacing w:line="500" w:lineRule="exact"/>
        <w:jc w:val="center"/>
        <w:rPr>
          <w:b/>
          <w:sz w:val="24"/>
          <w:szCs w:val="24"/>
        </w:rPr>
      </w:pPr>
    </w:p>
    <w:p w14:paraId="78FEE9B7">
      <w:pPr>
        <w:widowControl/>
        <w:spacing w:line="500" w:lineRule="exact"/>
        <w:jc w:val="center"/>
        <w:rPr>
          <w:b/>
          <w:sz w:val="24"/>
          <w:szCs w:val="24"/>
        </w:rPr>
      </w:pPr>
      <w:r>
        <w:rPr>
          <w:b/>
          <w:sz w:val="24"/>
          <w:szCs w:val="24"/>
        </w:rPr>
        <w:t>无违法违纪行为承诺书</w:t>
      </w:r>
    </w:p>
    <w:p w14:paraId="70A2A1AF">
      <w:pPr>
        <w:widowControl/>
        <w:spacing w:line="460" w:lineRule="exact"/>
        <w:ind w:firstLine="840"/>
        <w:jc w:val="left"/>
        <w:rPr>
          <w:sz w:val="24"/>
          <w:szCs w:val="24"/>
          <w:u w:val="single"/>
        </w:rPr>
      </w:pPr>
    </w:p>
    <w:p w14:paraId="7F746DB8">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14:paraId="0C8129D5">
      <w:pPr>
        <w:widowControl/>
        <w:spacing w:line="460" w:lineRule="exact"/>
        <w:ind w:firstLine="560"/>
        <w:jc w:val="left"/>
        <w:rPr>
          <w:sz w:val="24"/>
          <w:szCs w:val="24"/>
        </w:rPr>
      </w:pPr>
      <w:r>
        <w:rPr>
          <w:sz w:val="24"/>
          <w:szCs w:val="24"/>
        </w:rPr>
        <w:t xml:space="preserve"> 如有发现相关违法违纪行为，我公司愿承担一切法律责任。</w:t>
      </w:r>
    </w:p>
    <w:p w14:paraId="38DC562C">
      <w:pPr>
        <w:widowControl/>
        <w:spacing w:line="460" w:lineRule="exact"/>
        <w:ind w:firstLine="560"/>
        <w:jc w:val="left"/>
        <w:rPr>
          <w:sz w:val="24"/>
          <w:szCs w:val="24"/>
        </w:rPr>
      </w:pPr>
      <w:r>
        <w:rPr>
          <w:sz w:val="24"/>
          <w:szCs w:val="24"/>
        </w:rPr>
        <w:t xml:space="preserve"> 特此承诺。</w:t>
      </w:r>
    </w:p>
    <w:p w14:paraId="61D36541">
      <w:pPr>
        <w:widowControl/>
        <w:spacing w:line="460" w:lineRule="exact"/>
        <w:ind w:firstLine="560"/>
        <w:jc w:val="left"/>
        <w:rPr>
          <w:sz w:val="24"/>
          <w:szCs w:val="24"/>
        </w:rPr>
      </w:pPr>
    </w:p>
    <w:p w14:paraId="15163A89">
      <w:pPr>
        <w:widowControl/>
        <w:snapToGrid w:val="0"/>
        <w:spacing w:line="360" w:lineRule="auto"/>
        <w:jc w:val="left"/>
        <w:rPr>
          <w:sz w:val="24"/>
          <w:szCs w:val="24"/>
        </w:rPr>
      </w:pPr>
      <w:r>
        <w:rPr>
          <w:sz w:val="24"/>
          <w:szCs w:val="24"/>
        </w:rPr>
        <w:t xml:space="preserve">                                     </w:t>
      </w:r>
    </w:p>
    <w:p w14:paraId="63E285B7">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14:paraId="44AB5CBC">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14:paraId="2D5E2930">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65D7E7F8">
      <w:pPr>
        <w:rPr>
          <w:b/>
          <w:sz w:val="24"/>
        </w:rPr>
      </w:pPr>
      <w:r>
        <w:rPr>
          <w:b/>
          <w:sz w:val="24"/>
        </w:rPr>
        <w:br w:type="page"/>
      </w:r>
    </w:p>
    <w:p w14:paraId="34FDD6B0">
      <w:pPr>
        <w:widowControl w:val="0"/>
        <w:spacing w:after="120"/>
        <w:ind w:left="882" w:leftChars="420" w:firstLine="200"/>
        <w:jc w:val="both"/>
        <w:rPr>
          <w:rFonts w:ascii="Times New Roman" w:hAnsi="Times New Roman" w:eastAsia="宋体" w:cs="Times New Roman"/>
          <w:kern w:val="2"/>
          <w:sz w:val="21"/>
          <w:szCs w:val="24"/>
          <w:lang w:val="en-US" w:eastAsia="zh-CN" w:bidi="ar-SA"/>
        </w:rPr>
      </w:pPr>
    </w:p>
    <w:p w14:paraId="1DC6C43D">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14:paraId="56AFC752">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活动中，无以下围标、串标行为：</w:t>
      </w:r>
    </w:p>
    <w:p w14:paraId="2434930B">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14:paraId="4F918B5E">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14:paraId="4F491F24">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14:paraId="218F42D5">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14:paraId="5F6964C2">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14:paraId="6D243AA1">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14:paraId="6B25DB80">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谈判</w:t>
      </w:r>
      <w:r>
        <w:rPr>
          <w:color w:val="000000"/>
          <w:sz w:val="24"/>
        </w:rPr>
        <w:t>项目</w:t>
      </w:r>
      <w:r>
        <w:rPr>
          <w:rFonts w:hint="eastAsia"/>
          <w:color w:val="000000"/>
          <w:sz w:val="24"/>
        </w:rPr>
        <w:t>响应</w:t>
      </w:r>
      <w:r>
        <w:rPr>
          <w:color w:val="000000"/>
          <w:sz w:val="24"/>
        </w:rPr>
        <w:t>；</w:t>
      </w:r>
    </w:p>
    <w:p w14:paraId="4D1A38A6">
      <w:pPr>
        <w:widowControl/>
        <w:spacing w:line="480" w:lineRule="exact"/>
        <w:ind w:firstLine="480"/>
        <w:jc w:val="left"/>
        <w:rPr>
          <w:color w:val="000000"/>
          <w:sz w:val="24"/>
        </w:rPr>
      </w:pPr>
      <w:r>
        <w:rPr>
          <w:color w:val="000000"/>
          <w:sz w:val="24"/>
        </w:rPr>
        <w:t>（八）法律法规界定的其他围标串标行为。</w:t>
      </w:r>
    </w:p>
    <w:p w14:paraId="37BCE11B">
      <w:pPr>
        <w:widowControl/>
        <w:spacing w:line="480" w:lineRule="exact"/>
        <w:ind w:firstLine="480"/>
        <w:jc w:val="left"/>
        <w:rPr>
          <w:color w:val="000000"/>
          <w:sz w:val="24"/>
        </w:rPr>
      </w:pPr>
      <w:r>
        <w:rPr>
          <w:color w:val="000000"/>
          <w:sz w:val="24"/>
        </w:rPr>
        <w:t>如有发现我公司存在围标、串标行为，我公司愿承担一切法律责任。</w:t>
      </w:r>
    </w:p>
    <w:p w14:paraId="00626726">
      <w:pPr>
        <w:widowControl/>
        <w:spacing w:line="480" w:lineRule="exact"/>
        <w:ind w:firstLine="480"/>
        <w:jc w:val="left"/>
        <w:rPr>
          <w:color w:val="000000"/>
          <w:sz w:val="24"/>
        </w:rPr>
      </w:pPr>
      <w:r>
        <w:rPr>
          <w:color w:val="000000"/>
          <w:sz w:val="24"/>
        </w:rPr>
        <w:t>特此承诺！</w:t>
      </w:r>
    </w:p>
    <w:p w14:paraId="4D02EBDC">
      <w:pPr>
        <w:widowControl/>
        <w:spacing w:line="480" w:lineRule="exact"/>
        <w:ind w:firstLine="440"/>
        <w:jc w:val="left"/>
        <w:rPr>
          <w:color w:val="000000"/>
          <w:sz w:val="22"/>
        </w:rPr>
      </w:pPr>
    </w:p>
    <w:p w14:paraId="5FBA0632">
      <w:pPr>
        <w:widowControl/>
        <w:spacing w:line="480" w:lineRule="exact"/>
        <w:ind w:firstLine="440"/>
        <w:jc w:val="left"/>
        <w:rPr>
          <w:color w:val="000000"/>
          <w:sz w:val="22"/>
        </w:rPr>
      </w:pPr>
    </w:p>
    <w:p w14:paraId="14AB2FCB">
      <w:pPr>
        <w:widowControl/>
        <w:spacing w:line="480" w:lineRule="exact"/>
        <w:ind w:firstLine="440"/>
        <w:jc w:val="left"/>
        <w:rPr>
          <w:color w:val="000000"/>
          <w:sz w:val="22"/>
        </w:rPr>
      </w:pPr>
    </w:p>
    <w:p w14:paraId="690D487F">
      <w:pPr>
        <w:widowControl/>
        <w:spacing w:line="480" w:lineRule="exact"/>
        <w:ind w:firstLine="440"/>
        <w:jc w:val="left"/>
        <w:rPr>
          <w:color w:val="000000"/>
          <w:sz w:val="22"/>
        </w:rPr>
      </w:pPr>
    </w:p>
    <w:p w14:paraId="0E2DD3E3">
      <w:pPr>
        <w:widowControl/>
        <w:spacing w:line="480" w:lineRule="exact"/>
        <w:ind w:firstLine="480"/>
        <w:jc w:val="left"/>
        <w:rPr>
          <w:color w:val="000000"/>
          <w:sz w:val="24"/>
        </w:rPr>
      </w:pPr>
    </w:p>
    <w:p w14:paraId="05F93D40">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14:paraId="671AECB0">
      <w:pPr>
        <w:widowControl/>
        <w:spacing w:line="480" w:lineRule="exact"/>
        <w:ind w:firstLine="480"/>
        <w:jc w:val="left"/>
        <w:rPr>
          <w:color w:val="000000"/>
          <w:sz w:val="24"/>
        </w:rPr>
      </w:pPr>
      <w:r>
        <w:rPr>
          <w:rFonts w:hint="eastAsia"/>
          <w:sz w:val="24"/>
        </w:rPr>
        <w:t>响应</w:t>
      </w:r>
      <w:r>
        <w:rPr>
          <w:sz w:val="24"/>
        </w:rPr>
        <w:t>人法定代表人（或授权代表）签字（或盖私章）：</w:t>
      </w:r>
      <w:r>
        <w:rPr>
          <w:sz w:val="24"/>
          <w:u w:val="single"/>
        </w:rPr>
        <w:t xml:space="preserve">            </w:t>
      </w:r>
      <w:r>
        <w:rPr>
          <w:color w:val="000000"/>
          <w:sz w:val="24"/>
        </w:rPr>
        <w:t xml:space="preserve">  </w:t>
      </w:r>
    </w:p>
    <w:p w14:paraId="530973A7">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C302DA4">
      <w:pPr>
        <w:rPr>
          <w:rFonts w:hint="eastAsia"/>
          <w:lang w:val="en-US" w:eastAsia="zh-CN"/>
        </w:rPr>
      </w:pPr>
    </w:p>
    <w:p w14:paraId="2B227360">
      <w:pPr>
        <w:rPr>
          <w:rFonts w:hint="eastAsia"/>
          <w:lang w:val="en-US" w:eastAsia="zh-CN"/>
        </w:rPr>
        <w:sectPr>
          <w:pgSz w:w="11906" w:h="16838"/>
          <w:pgMar w:top="1440" w:right="1800" w:bottom="1440" w:left="1800" w:header="851" w:footer="992" w:gutter="0"/>
          <w:cols w:space="425" w:num="1"/>
          <w:docGrid w:type="lines" w:linePitch="312" w:charSpace="0"/>
        </w:sectPr>
      </w:pPr>
    </w:p>
    <w:p w14:paraId="4EE4C7B9">
      <w:pPr>
        <w:widowControl/>
        <w:spacing w:line="360" w:lineRule="auto"/>
        <w:jc w:val="center"/>
        <w:rPr>
          <w:rFonts w:hint="eastAsia"/>
          <w:b/>
          <w:sz w:val="24"/>
          <w:highlight w:val="yellow"/>
          <w:lang w:val="en-US" w:eastAsia="zh-CN"/>
        </w:rPr>
      </w:pPr>
    </w:p>
    <w:p w14:paraId="5330DFFE">
      <w:pPr>
        <w:widowControl/>
        <w:spacing w:line="360" w:lineRule="auto"/>
        <w:jc w:val="center"/>
        <w:rPr>
          <w:rFonts w:hint="eastAsia"/>
          <w:b/>
          <w:sz w:val="24"/>
          <w:highlight w:val="none"/>
          <w:lang w:val="en-US" w:eastAsia="zh-CN"/>
        </w:rPr>
      </w:pPr>
      <w:r>
        <w:rPr>
          <w:rFonts w:hint="eastAsia"/>
          <w:b/>
          <w:sz w:val="24"/>
          <w:highlight w:val="none"/>
          <w:lang w:val="en-US" w:eastAsia="zh-CN"/>
        </w:rPr>
        <w:t>知识产权及渠道合规承诺函</w:t>
      </w:r>
    </w:p>
    <w:p w14:paraId="0C243132">
      <w:pPr>
        <w:widowControl/>
        <w:spacing w:line="480" w:lineRule="exact"/>
        <w:ind w:firstLine="480"/>
        <w:jc w:val="left"/>
        <w:rPr>
          <w:rFonts w:hint="eastAsia"/>
          <w:color w:val="000000"/>
          <w:sz w:val="24"/>
          <w:highlight w:val="none"/>
          <w:lang w:val="en-US" w:eastAsia="zh-CN"/>
        </w:rPr>
      </w:pPr>
    </w:p>
    <w:p w14:paraId="6E407953">
      <w:pPr>
        <w:widowControl/>
        <w:spacing w:line="480" w:lineRule="exact"/>
        <w:jc w:val="left"/>
        <w:rPr>
          <w:rFonts w:hint="default"/>
          <w:color w:val="000000"/>
          <w:sz w:val="24"/>
          <w:highlight w:val="none"/>
          <w:u w:val="none"/>
          <w:lang w:val="en-US" w:eastAsia="zh-CN"/>
        </w:rPr>
      </w:pPr>
      <w:r>
        <w:rPr>
          <w:rFonts w:hint="eastAsia"/>
          <w:color w:val="000000"/>
          <w:sz w:val="24"/>
          <w:highlight w:val="none"/>
          <w:u w:val="single"/>
          <w:lang w:val="en-US" w:eastAsia="zh-CN"/>
        </w:rPr>
        <w:t xml:space="preserve">             </w:t>
      </w:r>
      <w:r>
        <w:rPr>
          <w:rFonts w:hint="eastAsia"/>
          <w:color w:val="000000"/>
          <w:sz w:val="24"/>
          <w:highlight w:val="none"/>
          <w:u w:val="none"/>
          <w:lang w:val="en-US" w:eastAsia="zh-CN"/>
        </w:rPr>
        <w:t>：</w:t>
      </w:r>
    </w:p>
    <w:p w14:paraId="5078CB77">
      <w:pPr>
        <w:widowControl/>
        <w:spacing w:line="480" w:lineRule="exact"/>
        <w:ind w:firstLine="480"/>
        <w:jc w:val="left"/>
        <w:rPr>
          <w:rFonts w:hint="eastAsia"/>
          <w:color w:val="000000"/>
          <w:sz w:val="24"/>
          <w:highlight w:val="none"/>
          <w:lang w:val="en-US" w:eastAsia="zh-CN"/>
        </w:rPr>
      </w:pPr>
      <w:r>
        <w:rPr>
          <w:rFonts w:hint="eastAsia"/>
          <w:color w:val="000000"/>
          <w:sz w:val="24"/>
          <w:highlight w:val="none"/>
          <w:lang w:val="en-US" w:eastAsia="zh-CN"/>
        </w:rPr>
        <w:t>本公司愿就由贵单位组织实施的</w:t>
      </w:r>
      <w:r>
        <w:rPr>
          <w:rFonts w:hint="eastAsia"/>
          <w:color w:val="000000"/>
          <w:sz w:val="24"/>
          <w:highlight w:val="none"/>
          <w:u w:val="single"/>
          <w:lang w:val="en-US" w:eastAsia="zh-CN"/>
        </w:rPr>
        <w:t xml:space="preserve">            </w:t>
      </w:r>
      <w:r>
        <w:rPr>
          <w:rFonts w:hint="eastAsia"/>
          <w:color w:val="000000"/>
          <w:sz w:val="24"/>
          <w:highlight w:val="none"/>
          <w:lang w:val="en-US" w:eastAsia="zh-CN"/>
        </w:rPr>
        <w:t>（项目名称）进行郑重承诺：</w:t>
      </w:r>
    </w:p>
    <w:p w14:paraId="5561ADDE">
      <w:pPr>
        <w:widowControl/>
        <w:spacing w:line="480" w:lineRule="exact"/>
        <w:ind w:firstLine="480"/>
        <w:jc w:val="left"/>
        <w:rPr>
          <w:rFonts w:hint="eastAsia"/>
          <w:color w:val="000000"/>
          <w:sz w:val="24"/>
          <w:highlight w:val="none"/>
          <w:lang w:val="en-US" w:eastAsia="zh-CN"/>
        </w:rPr>
      </w:pPr>
      <w:r>
        <w:rPr>
          <w:rFonts w:hint="eastAsia"/>
          <w:color w:val="000000"/>
          <w:sz w:val="24"/>
          <w:highlight w:val="none"/>
          <w:lang w:val="en-US" w:eastAsia="zh-CN"/>
        </w:rPr>
        <w:t>1.所供</w:t>
      </w:r>
      <w:r>
        <w:rPr>
          <w:rFonts w:hint="eastAsia"/>
          <w:color w:val="000000"/>
          <w:sz w:val="24"/>
          <w:highlight w:val="none"/>
          <w:u w:val="single"/>
          <w:lang w:val="en-US" w:eastAsia="zh-CN"/>
        </w:rPr>
        <w:t xml:space="preserve">        </w:t>
      </w:r>
      <w:r>
        <w:rPr>
          <w:rFonts w:hint="eastAsia"/>
          <w:color w:val="000000"/>
          <w:sz w:val="24"/>
          <w:highlight w:val="none"/>
          <w:u w:val="none"/>
          <w:lang w:val="en-US" w:eastAsia="zh-CN"/>
        </w:rPr>
        <w:t>（货物名称及品牌）</w:t>
      </w:r>
      <w:r>
        <w:rPr>
          <w:rFonts w:hint="eastAsia"/>
          <w:color w:val="000000"/>
          <w:sz w:val="24"/>
          <w:highlight w:val="none"/>
          <w:lang w:val="en-US" w:eastAsia="zh-CN"/>
        </w:rPr>
        <w:t>均为品牌方正规渠道产品，来源可追溯；</w:t>
      </w:r>
    </w:p>
    <w:p w14:paraId="554F5EC3">
      <w:pPr>
        <w:widowControl/>
        <w:spacing w:line="480" w:lineRule="exact"/>
        <w:ind w:firstLine="480"/>
        <w:jc w:val="left"/>
        <w:rPr>
          <w:rFonts w:hint="eastAsia"/>
          <w:color w:val="000000"/>
          <w:sz w:val="24"/>
          <w:highlight w:val="none"/>
          <w:lang w:val="en-US" w:eastAsia="zh-CN"/>
        </w:rPr>
      </w:pPr>
      <w:r>
        <w:rPr>
          <w:rFonts w:hint="eastAsia"/>
          <w:color w:val="000000"/>
          <w:sz w:val="24"/>
          <w:highlight w:val="none"/>
          <w:lang w:val="en-US" w:eastAsia="zh-CN"/>
        </w:rPr>
        <w:t>2.已完整取得品牌方或其授权经销商的许可，不侵犯任何第三方知识产权；</w:t>
      </w:r>
    </w:p>
    <w:p w14:paraId="733D08D4">
      <w:pPr>
        <w:widowControl/>
        <w:spacing w:line="480" w:lineRule="exact"/>
        <w:ind w:firstLine="480"/>
        <w:jc w:val="left"/>
        <w:rPr>
          <w:rFonts w:hint="eastAsia"/>
          <w:color w:val="000000"/>
          <w:sz w:val="24"/>
          <w:highlight w:val="none"/>
          <w:lang w:val="en-US" w:eastAsia="zh-CN"/>
        </w:rPr>
      </w:pPr>
      <w:r>
        <w:rPr>
          <w:rFonts w:hint="eastAsia"/>
          <w:color w:val="000000"/>
          <w:sz w:val="24"/>
          <w:highlight w:val="none"/>
          <w:lang w:val="en-US" w:eastAsia="zh-CN"/>
        </w:rPr>
        <w:t>3.若违反上述承诺，采购人可立即终止合同，同时由本公司承担所有责任并赔偿全部损失。</w:t>
      </w:r>
    </w:p>
    <w:p w14:paraId="296E9C6A">
      <w:pPr>
        <w:widowControl/>
        <w:spacing w:line="480" w:lineRule="exact"/>
        <w:ind w:firstLine="480"/>
        <w:jc w:val="left"/>
        <w:rPr>
          <w:rFonts w:hint="eastAsia"/>
          <w:color w:val="000000"/>
          <w:sz w:val="24"/>
          <w:highlight w:val="none"/>
          <w:lang w:val="en-US" w:eastAsia="zh-CN"/>
        </w:rPr>
      </w:pPr>
    </w:p>
    <w:p w14:paraId="6E90919B">
      <w:pPr>
        <w:widowControl/>
        <w:spacing w:line="480" w:lineRule="exact"/>
        <w:ind w:firstLine="480"/>
        <w:jc w:val="left"/>
        <w:rPr>
          <w:rFonts w:hint="eastAsia"/>
          <w:color w:val="000000"/>
          <w:sz w:val="24"/>
          <w:highlight w:val="none"/>
          <w:lang w:val="en-US" w:eastAsia="zh-CN"/>
        </w:rPr>
      </w:pPr>
    </w:p>
    <w:p w14:paraId="6FF3ED2B">
      <w:pPr>
        <w:widowControl/>
        <w:spacing w:line="480" w:lineRule="exact"/>
        <w:ind w:firstLine="480"/>
        <w:jc w:val="left"/>
        <w:rPr>
          <w:rFonts w:hint="eastAsia"/>
          <w:color w:val="000000"/>
          <w:sz w:val="24"/>
          <w:highlight w:val="none"/>
          <w:lang w:val="en-US" w:eastAsia="zh-CN"/>
        </w:rPr>
      </w:pPr>
    </w:p>
    <w:p w14:paraId="1F976AB8">
      <w:pPr>
        <w:widowControl/>
        <w:spacing w:line="480" w:lineRule="exact"/>
        <w:ind w:firstLine="480"/>
        <w:jc w:val="left"/>
        <w:rPr>
          <w:rFonts w:hint="eastAsia"/>
          <w:color w:val="000000"/>
          <w:sz w:val="24"/>
          <w:highlight w:val="none"/>
          <w:lang w:val="en-US" w:eastAsia="zh-CN"/>
        </w:rPr>
      </w:pPr>
      <w:r>
        <w:rPr>
          <w:rFonts w:hint="eastAsia"/>
          <w:color w:val="000000"/>
          <w:sz w:val="24"/>
          <w:highlight w:val="none"/>
          <w:lang w:val="en-US" w:eastAsia="zh-CN"/>
        </w:rPr>
        <w:t xml:space="preserve">响应人名称（盖章）：                        </w:t>
      </w:r>
    </w:p>
    <w:p w14:paraId="07C991D0">
      <w:pPr>
        <w:widowControl/>
        <w:spacing w:line="480" w:lineRule="exact"/>
        <w:ind w:firstLine="480"/>
        <w:jc w:val="left"/>
        <w:rPr>
          <w:rFonts w:hint="eastAsia"/>
          <w:color w:val="000000"/>
          <w:sz w:val="24"/>
          <w:highlight w:val="none"/>
          <w:lang w:val="en-US" w:eastAsia="zh-CN"/>
        </w:rPr>
      </w:pPr>
      <w:r>
        <w:rPr>
          <w:rFonts w:hint="eastAsia"/>
          <w:color w:val="000000"/>
          <w:sz w:val="24"/>
          <w:highlight w:val="none"/>
          <w:lang w:val="en-US" w:eastAsia="zh-CN"/>
        </w:rPr>
        <w:t xml:space="preserve">响应人法定代表人（或授权代表）签字（或盖私章）：              </w:t>
      </w:r>
    </w:p>
    <w:p w14:paraId="67EE4A1B">
      <w:pPr>
        <w:widowControl/>
        <w:spacing w:line="480" w:lineRule="exact"/>
        <w:ind w:firstLine="480"/>
        <w:jc w:val="left"/>
        <w:rPr>
          <w:rFonts w:hint="eastAsia"/>
          <w:color w:val="000000"/>
          <w:sz w:val="24"/>
          <w:highlight w:val="none"/>
          <w:lang w:val="en-US" w:eastAsia="zh-CN"/>
        </w:rPr>
      </w:pPr>
      <w:r>
        <w:rPr>
          <w:rFonts w:hint="eastAsia"/>
          <w:color w:val="000000"/>
          <w:sz w:val="24"/>
          <w:highlight w:val="none"/>
          <w:lang w:val="en-US" w:eastAsia="zh-CN"/>
        </w:rPr>
        <w:t>日期：        年    月    日</w:t>
      </w:r>
    </w:p>
    <w:p w14:paraId="228BF61A">
      <w:pPr>
        <w:widowControl/>
        <w:spacing w:line="480" w:lineRule="exact"/>
        <w:ind w:firstLine="480"/>
        <w:jc w:val="left"/>
        <w:rPr>
          <w:rFonts w:hint="eastAsia"/>
          <w:sz w:val="24"/>
          <w:lang w:val="en-US" w:eastAsia="zh-CN"/>
        </w:rPr>
      </w:pPr>
    </w:p>
    <w:p w14:paraId="4E46C3BC">
      <w:pPr>
        <w:widowControl/>
        <w:spacing w:line="480" w:lineRule="exact"/>
        <w:ind w:firstLine="480"/>
        <w:jc w:val="left"/>
        <w:rPr>
          <w:rFonts w:hint="eastAsia"/>
          <w:sz w:val="24"/>
          <w:lang w:val="en-US" w:eastAsia="zh-CN"/>
        </w:rPr>
        <w:sectPr>
          <w:pgSz w:w="11906" w:h="16838"/>
          <w:pgMar w:top="1440" w:right="1800" w:bottom="1440" w:left="1800" w:header="851" w:footer="992" w:gutter="0"/>
          <w:cols w:space="425" w:num="1"/>
          <w:docGrid w:type="lines" w:linePitch="312" w:charSpace="0"/>
        </w:sectPr>
      </w:pPr>
    </w:p>
    <w:p w14:paraId="74A33333">
      <w:pPr>
        <w:widowControl/>
        <w:spacing w:line="380" w:lineRule="exact"/>
        <w:jc w:val="left"/>
        <w:rPr>
          <w:rFonts w:hint="eastAsia" w:ascii="宋体" w:hAnsi="宋体"/>
          <w:b/>
          <w:sz w:val="44"/>
          <w:szCs w:val="44"/>
        </w:rPr>
      </w:pPr>
      <w:r>
        <w:rPr>
          <w:rFonts w:hint="eastAsia" w:ascii="仿宋_GB2312" w:eastAsia="仿宋_GB2312" w:cs="宋体" w:hAnsiTheme="minorEastAsia"/>
          <w:b/>
          <w:bCs/>
          <w:color w:val="000000" w:themeColor="text1"/>
          <w:kern w:val="0"/>
          <w:sz w:val="32"/>
          <w:szCs w:val="32"/>
          <w:lang w:val="en-US" w:eastAsia="zh-CN"/>
          <w14:textFill>
            <w14:solidFill>
              <w14:schemeClr w14:val="tx1"/>
            </w14:solidFill>
          </w14:textFill>
        </w:rPr>
        <w:t>附件3：</w:t>
      </w:r>
    </w:p>
    <w:p w14:paraId="06F77006">
      <w:pPr>
        <w:jc w:val="center"/>
        <w:rPr>
          <w:rFonts w:hint="eastAsia" w:ascii="宋体" w:hAnsi="宋体"/>
          <w:b/>
          <w:sz w:val="44"/>
          <w:szCs w:val="44"/>
        </w:rPr>
      </w:pPr>
    </w:p>
    <w:p w14:paraId="67CF0090">
      <w:pPr>
        <w:jc w:val="center"/>
        <w:rPr>
          <w:rFonts w:hint="eastAsia" w:ascii="宋体" w:hAnsi="宋体"/>
          <w:b/>
          <w:sz w:val="44"/>
          <w:szCs w:val="44"/>
          <w:lang w:val="en-US" w:eastAsia="zh-CN"/>
        </w:rPr>
      </w:pPr>
      <w:r>
        <w:rPr>
          <w:rFonts w:hint="eastAsia" w:ascii="宋体" w:hAnsi="宋体"/>
          <w:b/>
          <w:sz w:val="44"/>
          <w:szCs w:val="44"/>
        </w:rPr>
        <w:t xml:space="preserve">报 价 </w:t>
      </w:r>
      <w:r>
        <w:rPr>
          <w:rFonts w:hint="eastAsia" w:ascii="宋体" w:hAnsi="宋体"/>
          <w:b/>
          <w:sz w:val="44"/>
          <w:szCs w:val="44"/>
          <w:lang w:val="en-US" w:eastAsia="zh-CN"/>
        </w:rPr>
        <w:t>单</w:t>
      </w:r>
    </w:p>
    <w:p w14:paraId="49FD6273">
      <w:pPr>
        <w:jc w:val="center"/>
        <w:rPr>
          <w:rFonts w:hint="eastAsia" w:ascii="宋体" w:hAnsi="宋体"/>
          <w:b/>
          <w:sz w:val="44"/>
          <w:szCs w:val="44"/>
          <w:lang w:val="en-US" w:eastAsia="zh-CN"/>
        </w:rPr>
      </w:pPr>
    </w:p>
    <w:p w14:paraId="3C8AA005">
      <w:pPr>
        <w:spacing w:line="360" w:lineRule="auto"/>
        <w:rPr>
          <w:rFonts w:hint="eastAsia" w:ascii="宋体" w:hAnsi="宋体"/>
          <w:b/>
          <w:bCs/>
          <w:sz w:val="24"/>
          <w:szCs w:val="24"/>
        </w:rPr>
      </w:pPr>
      <w:r>
        <w:rPr>
          <w:rFonts w:hint="eastAsia" w:ascii="宋体" w:hAnsi="宋体"/>
          <w:b/>
          <w:bCs/>
          <w:sz w:val="24"/>
          <w:szCs w:val="24"/>
        </w:rPr>
        <w:t>项目名称：</w:t>
      </w:r>
      <w:r>
        <w:rPr>
          <w:rFonts w:hint="eastAsia" w:ascii="宋体" w:hAnsi="宋体"/>
          <w:b/>
          <w:bCs/>
          <w:sz w:val="24"/>
          <w:szCs w:val="24"/>
          <w:lang w:val="en-US" w:eastAsia="zh-CN"/>
        </w:rPr>
        <w:t xml:space="preserve">南通市第六人民医院洗洁精采购项目 </w:t>
      </w:r>
      <w:r>
        <w:rPr>
          <w:rFonts w:hint="eastAsia" w:ascii="宋体" w:hAnsi="宋体"/>
          <w:b/>
          <w:bCs/>
          <w:sz w:val="24"/>
          <w:szCs w:val="24"/>
        </w:rPr>
        <w:t xml:space="preserve">     </w:t>
      </w:r>
      <w:r>
        <w:rPr>
          <w:rFonts w:hint="eastAsia" w:ascii="宋体" w:hAnsi="宋体"/>
          <w:b/>
          <w:bCs/>
          <w:sz w:val="24"/>
          <w:szCs w:val="24"/>
          <w:lang w:val="en-US" w:eastAsia="zh-CN"/>
        </w:rPr>
        <w:t xml:space="preserve">           </w:t>
      </w:r>
      <w:r>
        <w:rPr>
          <w:rFonts w:hint="eastAsia" w:ascii="宋体" w:hAnsi="宋体"/>
          <w:b/>
          <w:bCs/>
          <w:sz w:val="24"/>
          <w:szCs w:val="24"/>
        </w:rPr>
        <w:t xml:space="preserve">   单位：人民币</w:t>
      </w:r>
      <w:r>
        <w:rPr>
          <w:rFonts w:hint="eastAsia" w:ascii="宋体" w:hAnsi="宋体"/>
          <w:b/>
          <w:bCs/>
          <w:sz w:val="24"/>
          <w:szCs w:val="24"/>
          <w:lang w:val="en-US" w:eastAsia="zh-CN"/>
        </w:rPr>
        <w:t xml:space="preserve"> </w:t>
      </w:r>
      <w:r>
        <w:rPr>
          <w:rFonts w:hint="eastAsia" w:ascii="宋体" w:hAnsi="宋体"/>
          <w:b/>
          <w:bCs/>
          <w:sz w:val="24"/>
          <w:szCs w:val="24"/>
        </w:rPr>
        <w:t>元</w:t>
      </w:r>
    </w:p>
    <w:tbl>
      <w:tblPr>
        <w:tblStyle w:val="7"/>
        <w:tblW w:w="951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0"/>
        <w:gridCol w:w="1455"/>
        <w:gridCol w:w="2131"/>
        <w:gridCol w:w="840"/>
        <w:gridCol w:w="675"/>
        <w:gridCol w:w="1259"/>
        <w:gridCol w:w="1110"/>
        <w:gridCol w:w="1202"/>
      </w:tblGrid>
      <w:tr w14:paraId="2E8872A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40"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0611F696">
            <w:pPr>
              <w:jc w:val="center"/>
              <w:rPr>
                <w:b/>
                <w:bCs/>
              </w:rPr>
            </w:pPr>
            <w:r>
              <w:rPr>
                <w:b/>
                <w:bCs/>
              </w:rPr>
              <w:t>序号</w:t>
            </w:r>
          </w:p>
        </w:tc>
        <w:tc>
          <w:tcPr>
            <w:tcW w:w="145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B95293C">
            <w:pPr>
              <w:jc w:val="center"/>
              <w:rPr>
                <w:rFonts w:hint="default" w:eastAsia="宋体"/>
                <w:b/>
                <w:bCs/>
                <w:lang w:val="en-US" w:eastAsia="zh-CN"/>
              </w:rPr>
            </w:pPr>
            <w:r>
              <w:rPr>
                <w:b/>
                <w:bCs/>
              </w:rPr>
              <w:t>名称</w:t>
            </w:r>
          </w:p>
        </w:tc>
        <w:tc>
          <w:tcPr>
            <w:tcW w:w="2131"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521A0212">
            <w:pPr>
              <w:jc w:val="center"/>
              <w:rPr>
                <w:rFonts w:hint="default" w:eastAsiaTheme="minorEastAsia"/>
                <w:b/>
                <w:bCs/>
                <w:lang w:val="en-US" w:eastAsia="zh-CN"/>
              </w:rPr>
            </w:pPr>
            <w:r>
              <w:rPr>
                <w:rFonts w:hint="eastAsia"/>
                <w:b/>
                <w:bCs/>
                <w:lang w:val="en-US" w:eastAsia="zh-CN"/>
              </w:rPr>
              <w:t>规格要求</w:t>
            </w:r>
          </w:p>
        </w:tc>
        <w:tc>
          <w:tcPr>
            <w:tcW w:w="84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862B1ED">
            <w:pPr>
              <w:jc w:val="center"/>
              <w:rPr>
                <w:rFonts w:hint="eastAsia" w:asciiTheme="minorHAnsi" w:hAnsiTheme="minorHAnsi" w:eastAsiaTheme="minorEastAsia" w:cstheme="minorBidi"/>
                <w:b/>
                <w:bCs/>
                <w:kern w:val="2"/>
                <w:sz w:val="21"/>
                <w:szCs w:val="24"/>
                <w:lang w:val="en-US" w:eastAsia="zh-CN" w:bidi="ar-SA"/>
              </w:rPr>
            </w:pPr>
            <w:r>
              <w:rPr>
                <w:rFonts w:hint="eastAsia" w:asciiTheme="minorHAnsi" w:eastAsiaTheme="minorEastAsia"/>
                <w:b/>
                <w:bCs/>
                <w:lang w:val="en-US" w:eastAsia="zh-CN"/>
              </w:rPr>
              <w:t>数量</w:t>
            </w:r>
          </w:p>
        </w:tc>
        <w:tc>
          <w:tcPr>
            <w:tcW w:w="6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EB678B1">
            <w:pPr>
              <w:jc w:val="center"/>
              <w:rPr>
                <w:rFonts w:hint="default" w:asciiTheme="minorHAnsi" w:hAnsiTheme="minorHAnsi" w:eastAsiaTheme="minorEastAsia" w:cstheme="minorBidi"/>
                <w:b/>
                <w:bCs/>
                <w:kern w:val="2"/>
                <w:sz w:val="21"/>
                <w:szCs w:val="24"/>
                <w:lang w:val="en-US" w:eastAsia="zh-CN" w:bidi="ar-SA"/>
              </w:rPr>
            </w:pPr>
            <w:r>
              <w:rPr>
                <w:rFonts w:hint="eastAsia" w:asciiTheme="minorHAnsi" w:eastAsiaTheme="minorEastAsia"/>
                <w:b/>
                <w:bCs/>
                <w:lang w:val="en-US" w:eastAsia="zh-CN"/>
              </w:rPr>
              <w:t>单位</w:t>
            </w:r>
          </w:p>
        </w:tc>
        <w:tc>
          <w:tcPr>
            <w:tcW w:w="1259"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AEEECC8">
            <w:pPr>
              <w:jc w:val="center"/>
              <w:rPr>
                <w:rFonts w:hint="default" w:eastAsiaTheme="minorEastAsia"/>
                <w:b/>
                <w:bCs/>
                <w:lang w:val="en-US" w:eastAsia="zh-CN"/>
              </w:rPr>
            </w:pPr>
            <w:r>
              <w:rPr>
                <w:rFonts w:hint="eastAsia"/>
                <w:b/>
                <w:bCs/>
                <w:lang w:val="en-US" w:eastAsia="zh-CN"/>
              </w:rPr>
              <w:t>品牌</w:t>
            </w:r>
          </w:p>
        </w:tc>
        <w:tc>
          <w:tcPr>
            <w:tcW w:w="111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AAC5812">
            <w:pPr>
              <w:jc w:val="center"/>
              <w:rPr>
                <w:rFonts w:hint="eastAsia" w:eastAsia="宋体"/>
                <w:b/>
                <w:bCs/>
                <w:lang w:val="en-US" w:eastAsia="zh-CN"/>
              </w:rPr>
            </w:pPr>
            <w:r>
              <w:rPr>
                <w:rFonts w:hint="eastAsia" w:asciiTheme="minorHAnsi" w:eastAsiaTheme="minorEastAsia"/>
                <w:b/>
                <w:bCs/>
                <w:lang w:val="en-US" w:eastAsia="zh-CN"/>
              </w:rPr>
              <w:t>单价（元）</w:t>
            </w:r>
          </w:p>
        </w:tc>
        <w:tc>
          <w:tcPr>
            <w:tcW w:w="1202"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F9A7E44">
            <w:pPr>
              <w:jc w:val="center"/>
              <w:rPr>
                <w:rFonts w:hint="default"/>
                <w:b/>
                <w:bCs/>
                <w:lang w:val="en-US" w:eastAsia="zh-CN"/>
              </w:rPr>
            </w:pPr>
            <w:r>
              <w:rPr>
                <w:rFonts w:hint="eastAsia" w:asciiTheme="minorHAnsi" w:eastAsiaTheme="minorEastAsia"/>
                <w:b/>
                <w:bCs/>
                <w:lang w:val="en-US" w:eastAsia="zh-CN"/>
              </w:rPr>
              <w:t>总价（元）</w:t>
            </w:r>
          </w:p>
        </w:tc>
      </w:tr>
      <w:tr w14:paraId="41112E5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40"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FF47E1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45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8F13F1C">
            <w:pPr>
              <w:jc w:val="center"/>
              <w:rPr>
                <w:rFonts w:hint="default"/>
                <w:lang w:val="en-US" w:eastAsia="zh-CN"/>
              </w:rPr>
            </w:pPr>
            <w:r>
              <w:rPr>
                <w:rFonts w:hint="eastAsia"/>
                <w:lang w:val="en-US" w:eastAsia="zh-CN"/>
              </w:rPr>
              <w:t>洗洁精</w:t>
            </w:r>
          </w:p>
        </w:tc>
        <w:tc>
          <w:tcPr>
            <w:tcW w:w="2131" w:type="dxa"/>
            <w:tcBorders>
              <w:top w:val="nil"/>
              <w:left w:val="nil"/>
              <w:right w:val="single" w:color="auto" w:sz="8" w:space="0"/>
            </w:tcBorders>
            <w:shd w:val="clear" w:color="auto" w:fill="auto"/>
            <w:noWrap/>
            <w:tcMar>
              <w:left w:w="108" w:type="dxa"/>
              <w:right w:w="108" w:type="dxa"/>
            </w:tcMar>
            <w:vAlign w:val="center"/>
          </w:tcPr>
          <w:p w14:paraId="32C84BE4">
            <w:pPr>
              <w:jc w:val="center"/>
              <w:rPr>
                <w:rFonts w:hint="default"/>
                <w:lang w:val="en-US" w:eastAsia="zh-CN"/>
              </w:rPr>
            </w:pPr>
            <w:r>
              <w:rPr>
                <w:rFonts w:hint="eastAsia"/>
                <w:lang w:val="en-US" w:eastAsia="zh-CN"/>
              </w:rPr>
              <w:t>包装桶≤25kg</w:t>
            </w:r>
          </w:p>
        </w:tc>
        <w:tc>
          <w:tcPr>
            <w:tcW w:w="840" w:type="dxa"/>
            <w:tcBorders>
              <w:top w:val="nil"/>
              <w:left w:val="nil"/>
              <w:right w:val="single" w:color="auto" w:sz="8" w:space="0"/>
            </w:tcBorders>
            <w:shd w:val="clear" w:color="auto" w:fill="auto"/>
            <w:noWrap/>
            <w:tcMar>
              <w:left w:w="108" w:type="dxa"/>
              <w:right w:w="108" w:type="dxa"/>
            </w:tcMar>
            <w:vAlign w:val="center"/>
          </w:tcPr>
          <w:p w14:paraId="0A41BE1D">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2850</w:t>
            </w:r>
          </w:p>
        </w:tc>
        <w:tc>
          <w:tcPr>
            <w:tcW w:w="67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0F36D00">
            <w:pPr>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Kg</w:t>
            </w:r>
          </w:p>
        </w:tc>
        <w:tc>
          <w:tcPr>
            <w:tcW w:w="1259"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E9005BB">
            <w:pPr>
              <w:jc w:val="center"/>
              <w:rPr>
                <w:rFonts w:hint="default" w:ascii="宋体" w:hAnsi="宋体" w:eastAsia="宋体" w:cs="宋体"/>
                <w:szCs w:val="21"/>
                <w:lang w:val="en-US" w:eastAsia="zh-CN"/>
              </w:rPr>
            </w:pPr>
          </w:p>
        </w:tc>
        <w:tc>
          <w:tcPr>
            <w:tcW w:w="11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F9A8B78">
            <w:pPr>
              <w:jc w:val="center"/>
              <w:rPr>
                <w:rFonts w:hint="default" w:eastAsia="宋体"/>
                <w:lang w:val="en-US" w:eastAsia="zh-CN"/>
              </w:rPr>
            </w:pPr>
          </w:p>
        </w:tc>
        <w:tc>
          <w:tcPr>
            <w:tcW w:w="1202"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5539021">
            <w:pPr>
              <w:jc w:val="center"/>
            </w:pPr>
          </w:p>
        </w:tc>
      </w:tr>
      <w:tr w14:paraId="7B006A9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40"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7B2B5843">
            <w:pPr>
              <w:pStyle w:val="6"/>
              <w:rPr>
                <w:rFonts w:hint="default"/>
                <w:lang w:val="en-US" w:eastAsia="zh-CN"/>
              </w:rPr>
            </w:pPr>
          </w:p>
        </w:tc>
        <w:tc>
          <w:tcPr>
            <w:tcW w:w="7470"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1245E009">
            <w:pPr>
              <w:wordWrap w:val="0"/>
              <w:jc w:val="right"/>
              <w:rPr>
                <w:rFonts w:hint="default" w:eastAsia="宋体"/>
                <w:lang w:val="en-US" w:eastAsia="zh-CN"/>
              </w:rPr>
            </w:pPr>
            <w:r>
              <w:rPr>
                <w:rFonts w:hint="eastAsia" w:asciiTheme="minorHAnsi" w:eastAsiaTheme="minorEastAsia"/>
                <w:lang w:val="en-US" w:eastAsia="zh-CN"/>
              </w:rPr>
              <w:t xml:space="preserve">合    计    </w:t>
            </w:r>
          </w:p>
        </w:tc>
        <w:tc>
          <w:tcPr>
            <w:tcW w:w="1202"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5323016F">
            <w:pPr>
              <w:jc w:val="center"/>
            </w:pPr>
          </w:p>
        </w:tc>
      </w:tr>
    </w:tbl>
    <w:p w14:paraId="39A4E5DC">
      <w:pPr>
        <w:pStyle w:val="2"/>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注：</w:t>
      </w:r>
    </w:p>
    <w:p w14:paraId="7444F0BF">
      <w:pPr>
        <w:pStyle w:val="2"/>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本项目的需求数量为预计采购量，仅供参考，实际使用量会有所增减，报价时请考虑相应风险，如因采购人实际需求，供货数量发生变化，供应商须无条件满足采购人需求，确保供货质量并及时供货，最终结算金额按实际使用量乘以固定单价进行计算。</w:t>
      </w:r>
    </w:p>
    <w:p w14:paraId="5209DF83">
      <w:pPr>
        <w:pStyle w:val="2"/>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2" w:firstLineChars="200"/>
        <w:textAlignment w:val="auto"/>
        <w:rPr>
          <w:rFonts w:hint="default" w:ascii="宋体" w:hAnsi="宋体"/>
          <w:kern w:val="0"/>
          <w:sz w:val="24"/>
          <w:lang w:val="en-US" w:eastAsia="zh-CN"/>
        </w:rPr>
      </w:pPr>
      <w:bookmarkStart w:id="0" w:name="_GoBack"/>
      <w:bookmarkEnd w:id="0"/>
      <w:r>
        <w:rPr>
          <w:rFonts w:hint="default" w:ascii="宋体" w:hAnsi="宋体"/>
          <w:b/>
          <w:bCs/>
          <w:color w:val="FF0000"/>
          <w:kern w:val="0"/>
          <w:sz w:val="24"/>
          <w:lang w:val="en-US" w:eastAsia="zh-CN"/>
        </w:rPr>
        <w:t>供应商</w:t>
      </w:r>
      <w:r>
        <w:rPr>
          <w:rFonts w:hint="eastAsia" w:ascii="宋体" w:hAnsi="宋体"/>
          <w:b/>
          <w:bCs/>
          <w:color w:val="FF0000"/>
          <w:kern w:val="0"/>
          <w:sz w:val="24"/>
          <w:lang w:val="en-US" w:eastAsia="zh-CN"/>
        </w:rPr>
        <w:t>总</w:t>
      </w:r>
      <w:r>
        <w:rPr>
          <w:rFonts w:hint="default" w:ascii="宋体" w:hAnsi="宋体"/>
          <w:b/>
          <w:bCs/>
          <w:color w:val="FF0000"/>
          <w:kern w:val="0"/>
          <w:sz w:val="24"/>
          <w:lang w:val="en-US" w:eastAsia="zh-CN"/>
        </w:rPr>
        <w:t>报价不能超过最高限价</w:t>
      </w:r>
      <w:r>
        <w:rPr>
          <w:rFonts w:hint="eastAsia" w:ascii="宋体" w:hAnsi="宋体"/>
          <w:b/>
          <w:bCs/>
          <w:color w:val="FF0000"/>
          <w:kern w:val="0"/>
          <w:sz w:val="24"/>
          <w:lang w:val="en-US" w:eastAsia="zh-CN"/>
        </w:rPr>
        <w:t>（1.71</w:t>
      </w:r>
      <w:r>
        <w:rPr>
          <w:rFonts w:hint="eastAsia" w:ascii="宋体" w:hAnsi="宋体"/>
          <w:b/>
          <w:bCs/>
          <w:color w:val="FF0000"/>
          <w:kern w:val="0"/>
          <w:sz w:val="24"/>
          <w:highlight w:val="none"/>
          <w:lang w:val="en-US" w:eastAsia="zh-CN"/>
        </w:rPr>
        <w:t>万元</w:t>
      </w:r>
      <w:r>
        <w:rPr>
          <w:rFonts w:hint="eastAsia" w:ascii="宋体" w:hAnsi="宋体"/>
          <w:b/>
          <w:bCs/>
          <w:color w:val="FF0000"/>
          <w:kern w:val="0"/>
          <w:sz w:val="24"/>
          <w:lang w:val="en-US" w:eastAsia="zh-CN"/>
        </w:rPr>
        <w:t>）</w:t>
      </w:r>
      <w:r>
        <w:rPr>
          <w:rFonts w:hint="default" w:ascii="宋体" w:hAnsi="宋体"/>
          <w:b/>
          <w:bCs/>
          <w:color w:val="FF0000"/>
          <w:kern w:val="0"/>
          <w:sz w:val="24"/>
          <w:lang w:val="en-US" w:eastAsia="zh-CN"/>
        </w:rPr>
        <w:t>，否则报价无效。</w:t>
      </w:r>
    </w:p>
    <w:p w14:paraId="59FBD8F3">
      <w:pPr>
        <w:pStyle w:val="2"/>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kern w:val="0"/>
          <w:sz w:val="24"/>
          <w:lang w:val="en-US" w:eastAsia="zh-CN"/>
        </w:rPr>
        <w:t>服务期限：1年。</w:t>
      </w:r>
    </w:p>
    <w:p w14:paraId="59548761">
      <w:pPr>
        <w:pStyle w:val="2"/>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kern w:val="0"/>
          <w:sz w:val="24"/>
          <w:lang w:val="en-US" w:eastAsia="zh-CN"/>
        </w:rPr>
        <w:t>供货时间：供应商接到医院供货需求通知后，在1个日历天内，将物资按需分批送到医院指定位置验收入库。</w:t>
      </w:r>
    </w:p>
    <w:p w14:paraId="14FAF0B6">
      <w:pPr>
        <w:pStyle w:val="2"/>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cs="Times New Roman"/>
          <w:kern w:val="0"/>
          <w:sz w:val="24"/>
          <w:lang w:val="en-US" w:eastAsia="zh-CN"/>
        </w:rPr>
        <w:t>质保期：验收合格后1年。</w:t>
      </w:r>
    </w:p>
    <w:p w14:paraId="42A819FE">
      <w:pPr>
        <w:pStyle w:val="2"/>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cs="Times New Roman"/>
          <w:kern w:val="0"/>
          <w:sz w:val="24"/>
          <w:lang w:val="en-US" w:eastAsia="zh-CN"/>
        </w:rPr>
      </w:pPr>
      <w:r>
        <w:rPr>
          <w:rFonts w:hint="eastAsia" w:ascii="宋体" w:hAnsi="宋体" w:cs="Times New Roman"/>
          <w:kern w:val="0"/>
          <w:sz w:val="24"/>
          <w:lang w:val="en-US" w:eastAsia="zh-CN"/>
        </w:rPr>
        <w:t>付款方式：</w:t>
      </w:r>
    </w:p>
    <w:p w14:paraId="1E870DDA">
      <w:pPr>
        <w:pStyle w:val="2"/>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cs="Times New Roman"/>
          <w:kern w:val="0"/>
          <w:sz w:val="24"/>
          <w:lang w:val="en-US" w:eastAsia="zh-CN"/>
        </w:rPr>
      </w:pPr>
      <w:r>
        <w:rPr>
          <w:rFonts w:hint="eastAsia" w:ascii="宋体" w:hAnsi="宋体" w:cs="Times New Roman"/>
          <w:kern w:val="0"/>
          <w:sz w:val="24"/>
          <w:lang w:val="en-US" w:eastAsia="zh-CN"/>
        </w:rPr>
        <w:t>按批次结算，成交供应商每批次供货完成并通过采购人验收合格后，未发现质量问题，开具正规发票，采购人收到正规发票后30个工作日内将验收合格货物货款一次性支付给成交供应商。</w:t>
      </w:r>
    </w:p>
    <w:p w14:paraId="2688E9F7">
      <w:pPr>
        <w:pStyle w:val="2"/>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cs="Times New Roman"/>
          <w:kern w:val="0"/>
          <w:sz w:val="24"/>
          <w:lang w:val="en-US" w:eastAsia="zh-CN"/>
        </w:rPr>
      </w:pPr>
      <w:r>
        <w:rPr>
          <w:rFonts w:hint="eastAsia" w:ascii="宋体" w:hAnsi="宋体" w:cs="Times New Roman"/>
          <w:kern w:val="0"/>
          <w:sz w:val="24"/>
          <w:lang w:val="en-US" w:eastAsia="zh-CN"/>
        </w:rPr>
        <w:t>当采购预估数量与实际需求数量不一致时，成交供应商应根据实际需求量提供，最终结算金额按实际使用量乘以固定综合单价进行计算。</w:t>
      </w:r>
    </w:p>
    <w:p w14:paraId="0ED948E6">
      <w:pPr>
        <w:pStyle w:val="2"/>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cs="Times New Roman"/>
          <w:kern w:val="0"/>
          <w:sz w:val="24"/>
          <w:lang w:val="en-US" w:eastAsia="zh-CN"/>
        </w:rPr>
      </w:pPr>
    </w:p>
    <w:p w14:paraId="09FDACE9">
      <w:pPr>
        <w:pStyle w:val="2"/>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default" w:ascii="宋体" w:hAnsi="宋体" w:cs="Times New Roman"/>
          <w:kern w:val="0"/>
          <w:sz w:val="24"/>
          <w:lang w:val="en-US" w:eastAsia="zh-CN"/>
        </w:rPr>
      </w:pPr>
    </w:p>
    <w:p w14:paraId="76D3FBA5">
      <w:pPr>
        <w:pStyle w:val="2"/>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default" w:ascii="宋体" w:hAnsi="宋体" w:cs="Times New Roman"/>
          <w:b w:val="0"/>
          <w:bCs w:val="0"/>
          <w:kern w:val="0"/>
          <w:sz w:val="24"/>
          <w:u w:val="none"/>
          <w:lang w:val="en-US" w:eastAsia="zh-CN"/>
        </w:rPr>
      </w:pPr>
    </w:p>
    <w:p w14:paraId="49E55D4E">
      <w:pPr>
        <w:pStyle w:val="2"/>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default" w:ascii="宋体" w:hAnsi="宋体" w:cs="Times New Roman"/>
          <w:b w:val="0"/>
          <w:bCs w:val="0"/>
          <w:kern w:val="0"/>
          <w:sz w:val="24"/>
          <w:u w:val="none"/>
          <w:lang w:val="en-US" w:eastAsia="zh-CN"/>
        </w:rPr>
      </w:pPr>
    </w:p>
    <w:p w14:paraId="4781F81E">
      <w:pPr>
        <w:pStyle w:val="2"/>
        <w:spacing w:line="360" w:lineRule="auto"/>
        <w:ind w:firstLine="241" w:firstLineChars="100"/>
        <w:rPr>
          <w:rFonts w:hint="eastAsia" w:ascii="宋体" w:hAnsi="宋体"/>
          <w:b/>
          <w:color w:val="000000"/>
          <w:sz w:val="24"/>
          <w:lang w:val="en-US" w:eastAsia="zh-CN"/>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r>
        <w:rPr>
          <w:rFonts w:hint="eastAsia" w:ascii="宋体" w:hAnsi="宋体"/>
          <w:b/>
          <w:color w:val="000000"/>
          <w:sz w:val="24"/>
          <w:lang w:val="en-US" w:eastAsia="zh-CN"/>
        </w:rPr>
        <w:t>报价公司（盖章）：</w:t>
      </w:r>
      <w:r>
        <w:rPr>
          <w:rFonts w:hint="eastAsia" w:ascii="宋体" w:hAnsi="宋体"/>
          <w:b/>
          <w:color w:val="000000"/>
          <w:sz w:val="24"/>
          <w:u w:val="single"/>
          <w:lang w:val="en-US" w:eastAsia="zh-CN"/>
        </w:rPr>
        <w:t xml:space="preserve">                       </w:t>
      </w:r>
    </w:p>
    <w:p w14:paraId="70694AE7">
      <w:pPr>
        <w:pStyle w:val="2"/>
        <w:spacing w:line="360" w:lineRule="auto"/>
        <w:ind w:firstLine="4819" w:firstLineChars="2000"/>
        <w:rPr>
          <w:rFonts w:hint="eastAsia" w:ascii="宋体" w:hAnsi="宋体"/>
          <w:b/>
          <w:color w:val="000000"/>
          <w:sz w:val="24"/>
          <w:lang w:val="en-US" w:eastAsia="zh-CN"/>
        </w:rPr>
      </w:pPr>
      <w:r>
        <w:rPr>
          <w:rFonts w:hint="eastAsia" w:ascii="宋体" w:hAnsi="宋体"/>
          <w:b/>
          <w:color w:val="000000"/>
          <w:sz w:val="24"/>
          <w:lang w:val="en-US" w:eastAsia="zh-CN"/>
        </w:rPr>
        <w:t>联系人及联系电话：</w:t>
      </w:r>
      <w:r>
        <w:rPr>
          <w:rFonts w:hint="eastAsia" w:ascii="宋体" w:hAnsi="宋体"/>
          <w:b/>
          <w:color w:val="000000"/>
          <w:sz w:val="24"/>
          <w:u w:val="single"/>
          <w:lang w:val="en-US" w:eastAsia="zh-CN"/>
        </w:rPr>
        <w:t xml:space="preserve">                      </w:t>
      </w:r>
    </w:p>
    <w:p w14:paraId="4FF2C317">
      <w:pPr>
        <w:pStyle w:val="2"/>
        <w:spacing w:line="360" w:lineRule="auto"/>
        <w:rPr>
          <w:rFonts w:hint="default" w:ascii="宋体" w:hAnsi="宋体"/>
          <w:b/>
          <w:color w:val="000000"/>
          <w:kern w:val="0"/>
          <w:szCs w:val="28"/>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BAF1205">
      <w:pPr>
        <w:pStyle w:val="5"/>
        <w:rPr>
          <w:rFonts w:hint="eastAsia"/>
          <w:lang w:val="en-US" w:eastAsia="zh-CN"/>
        </w:rPr>
      </w:pPr>
    </w:p>
    <w:sectPr>
      <w:pgSz w:w="11906" w:h="16838"/>
      <w:pgMar w:top="964" w:right="1083" w:bottom="964"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FAAE5"/>
    <w:multiLevelType w:val="multilevel"/>
    <w:tmpl w:val="A94FAAE5"/>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Tc4YzVmM2E3ODYyZDQ0MWQ3OTUwMDE4ZWQ4ODAifQ=="/>
  </w:docVars>
  <w:rsids>
    <w:rsidRoot w:val="692A1CD6"/>
    <w:rsid w:val="00870544"/>
    <w:rsid w:val="023B6A38"/>
    <w:rsid w:val="030E121F"/>
    <w:rsid w:val="08380ED9"/>
    <w:rsid w:val="0D272A3C"/>
    <w:rsid w:val="13500540"/>
    <w:rsid w:val="19B27357"/>
    <w:rsid w:val="1A12483A"/>
    <w:rsid w:val="1DCA1093"/>
    <w:rsid w:val="2A8E050E"/>
    <w:rsid w:val="2B8534D0"/>
    <w:rsid w:val="2CD72D2A"/>
    <w:rsid w:val="2DC27A90"/>
    <w:rsid w:val="2DDD2C11"/>
    <w:rsid w:val="2F79373E"/>
    <w:rsid w:val="32E400D3"/>
    <w:rsid w:val="3C0E73AC"/>
    <w:rsid w:val="3E60650F"/>
    <w:rsid w:val="40A13D96"/>
    <w:rsid w:val="44E11755"/>
    <w:rsid w:val="4A424536"/>
    <w:rsid w:val="4B0729A6"/>
    <w:rsid w:val="4BB025AE"/>
    <w:rsid w:val="4CD20D18"/>
    <w:rsid w:val="4D233F9A"/>
    <w:rsid w:val="64D60D40"/>
    <w:rsid w:val="676818B7"/>
    <w:rsid w:val="686137D7"/>
    <w:rsid w:val="692A1CD6"/>
    <w:rsid w:val="6D1914CF"/>
    <w:rsid w:val="6E7E62E4"/>
    <w:rsid w:val="70CC411D"/>
    <w:rsid w:val="7155591F"/>
    <w:rsid w:val="7C4169C9"/>
    <w:rsid w:val="7DF06D3F"/>
    <w:rsid w:val="7E35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3">
    <w:name w:val="Body Text Indent"/>
    <w:basedOn w:val="1"/>
    <w:next w:val="4"/>
    <w:autoRedefine/>
    <w:qFormat/>
    <w:uiPriority w:val="0"/>
    <w:pPr>
      <w:spacing w:after="120"/>
      <w:ind w:left="420" w:leftChars="420"/>
    </w:pPr>
    <w:rPr>
      <w:rFonts w:ascii="Times New Roman" w:hAnsi="Times New Roman" w:eastAsia="宋体" w:cs="Times New Roman"/>
    </w:rPr>
  </w:style>
  <w:style w:type="paragraph" w:styleId="4">
    <w:name w:val="envelope return"/>
    <w:basedOn w:val="1"/>
    <w:autoRedefine/>
    <w:qFormat/>
    <w:uiPriority w:val="0"/>
    <w:pPr>
      <w:snapToGrid w:val="0"/>
    </w:pPr>
    <w:rPr>
      <w:rFonts w:ascii="Arial" w:hAnsi="Arial" w:eastAsia="宋体" w:cs="Times New Roman"/>
    </w:rPr>
  </w:style>
  <w:style w:type="paragraph" w:styleId="5">
    <w:name w:val="Body Text Indent 3"/>
    <w:basedOn w:val="1"/>
    <w:qFormat/>
    <w:uiPriority w:val="0"/>
    <w:pPr>
      <w:spacing w:line="520" w:lineRule="exact"/>
      <w:ind w:firstLine="539" w:firstLineChars="184"/>
    </w:pPr>
    <w:rPr>
      <w:rFonts w:ascii="宋体"/>
      <w:b/>
      <w:spacing w:val="6"/>
      <w:sz w:val="28"/>
    </w:rPr>
  </w:style>
  <w:style w:type="paragraph" w:styleId="6">
    <w:name w:val="Body Text First Indent 2"/>
    <w:basedOn w:val="3"/>
    <w:next w:val="5"/>
    <w:autoRedefine/>
    <w:qFormat/>
    <w:uiPriority w:val="0"/>
    <w:pPr>
      <w:ind w:firstLine="200"/>
    </w:pPr>
    <w:rPr>
      <w:rFonts w:ascii="Times New Roman" w:hAnsi="Times New Roman" w:eastAsia="宋体" w:cs="Times New Roman"/>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msonormalcxspmiddle"/>
    <w:autoRedefine/>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2796</Words>
  <Characters>2952</Characters>
  <Lines>0</Lines>
  <Paragraphs>0</Paragraphs>
  <TotalTime>1</TotalTime>
  <ScaleCrop>false</ScaleCrop>
  <LinksUpToDate>false</LinksUpToDate>
  <CharactersWithSpaces>3661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2023-08-28T05:39:00Z</dcterms:created>
  <dc:creator> 楽楽</dc:creator>
  <cp:lastModifiedBy>心有所觉 亦作不解</cp:lastModifiedBy>
  <dcterms:modified xsi:type="dcterms:W3CDTF">2025-08-19T01:09:24Z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633E178046284CB699B55AAB3CC70D36_13</vt:lpwstr>
  </property>
  <property fmtid="{D5CDD505-2E9C-101B-9397-08002B2CF9AE}" pid="4" name="KSOTemplateDocerSaveRecord">
    <vt:lpwstr>eyJoZGlkIjoiNzIzNTc4YzVmM2E3ODYyZDQ0MWQ3OTUwMDE4ZWQ4ODAiLCJ1c2VySWQiOiI0Mjk0MzEwODYifQ==</vt:lpwstr>
  </property>
</Properties>
</file>