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DF00E">
      <w:pPr>
        <w:spacing w:line="480" w:lineRule="auto"/>
        <w:jc w:val="center"/>
        <w:rPr>
          <w:rFonts w:hint="eastAsia" w:ascii="方正黑体_GBK" w:eastAsia="方正黑体_GBK"/>
          <w:b/>
          <w:sz w:val="32"/>
          <w:szCs w:val="32"/>
          <w:lang w:eastAsia="zh-CN"/>
        </w:rPr>
      </w:pPr>
      <w:r>
        <w:rPr>
          <w:rFonts w:hint="eastAsia" w:ascii="方正黑体_GBK" w:eastAsia="方正黑体_GBK"/>
          <w:b/>
          <w:sz w:val="32"/>
          <w:szCs w:val="32"/>
          <w:lang w:eastAsia="zh-CN"/>
        </w:rPr>
        <w:t>南通市第六人民医院</w:t>
      </w:r>
    </w:p>
    <w:p w14:paraId="3309BC90">
      <w:pPr>
        <w:spacing w:line="480" w:lineRule="auto"/>
        <w:jc w:val="center"/>
        <w:rPr>
          <w:rFonts w:ascii="方正黑体_GBK" w:eastAsia="方正黑体_GBK"/>
          <w:b/>
          <w:sz w:val="32"/>
          <w:szCs w:val="32"/>
        </w:rPr>
      </w:pPr>
      <w:r>
        <w:rPr>
          <w:rFonts w:hint="eastAsia" w:ascii="方正黑体_GBK" w:eastAsia="方正黑体_GBK"/>
          <w:b/>
          <w:sz w:val="32"/>
          <w:szCs w:val="32"/>
        </w:rPr>
        <w:t>医用耗材、试剂遴选报名须知</w:t>
      </w:r>
    </w:p>
    <w:p w14:paraId="0ED40652">
      <w:pPr>
        <w:spacing w:line="240" w:lineRule="auto"/>
        <w:ind w:firstLine="562" w:firstLineChars="200"/>
        <w:rPr>
          <w:rFonts w:hint="eastAsia" w:ascii="仿宋" w:hAnsi="仿宋" w:eastAsia="仿宋" w:cs="仿宋"/>
          <w:b/>
          <w:color w:val="FF0000"/>
          <w:sz w:val="28"/>
          <w:szCs w:val="28"/>
        </w:rPr>
      </w:pPr>
      <w:r>
        <w:rPr>
          <w:rFonts w:hint="eastAsia" w:ascii="仿宋" w:hAnsi="仿宋" w:eastAsia="仿宋" w:cs="仿宋"/>
          <w:b/>
          <w:color w:val="FF0000"/>
          <w:sz w:val="28"/>
          <w:szCs w:val="28"/>
        </w:rPr>
        <w:t>请详细阅读以下内容，按要求提交报名</w:t>
      </w:r>
      <w:r>
        <w:rPr>
          <w:rFonts w:hint="eastAsia" w:ascii="仿宋" w:hAnsi="仿宋" w:eastAsia="仿宋" w:cs="仿宋"/>
          <w:b/>
          <w:color w:val="FF0000"/>
          <w:sz w:val="28"/>
          <w:szCs w:val="28"/>
          <w:lang w:eastAsia="zh-CN"/>
        </w:rPr>
        <w:t>材料</w:t>
      </w:r>
      <w:r>
        <w:rPr>
          <w:rFonts w:hint="eastAsia" w:ascii="仿宋" w:hAnsi="仿宋" w:eastAsia="仿宋" w:cs="仿宋"/>
          <w:b/>
          <w:color w:val="FF0000"/>
          <w:sz w:val="28"/>
          <w:szCs w:val="28"/>
        </w:rPr>
        <w:t>，否则无法通过预审！</w:t>
      </w:r>
    </w:p>
    <w:p w14:paraId="37C9FBAD">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遴选项目详见公告内容，</w:t>
      </w:r>
      <w:r>
        <w:rPr>
          <w:rFonts w:hint="eastAsia" w:ascii="仿宋" w:hAnsi="仿宋" w:eastAsia="仿宋" w:cs="仿宋"/>
          <w:b/>
          <w:bCs/>
          <w:sz w:val="28"/>
          <w:szCs w:val="28"/>
          <w:highlight w:val="none"/>
          <w:lang w:eastAsia="zh-CN"/>
        </w:rPr>
        <w:t>参选报名</w:t>
      </w:r>
      <w:r>
        <w:rPr>
          <w:rFonts w:hint="eastAsia" w:ascii="仿宋" w:hAnsi="仿宋" w:eastAsia="仿宋" w:cs="仿宋"/>
          <w:b/>
          <w:bCs/>
          <w:sz w:val="28"/>
          <w:szCs w:val="28"/>
          <w:highlight w:val="none"/>
        </w:rPr>
        <w:t>请填写《附件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供应商报名信息表</w:t>
      </w:r>
      <w:r>
        <w:rPr>
          <w:rFonts w:hint="eastAsia" w:ascii="仿宋" w:hAnsi="仿宋" w:eastAsia="仿宋" w:cs="仿宋"/>
          <w:b/>
          <w:bCs/>
          <w:sz w:val="28"/>
          <w:szCs w:val="28"/>
          <w:highlight w:val="none"/>
        </w:rPr>
        <w:t>》。</w:t>
      </w:r>
    </w:p>
    <w:p w14:paraId="52C7E763">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二、报名参选的企业及参选产品必须遵守以下规定，否则报名无效！</w:t>
      </w:r>
    </w:p>
    <w:p w14:paraId="3F9284A1">
      <w:pPr>
        <w:spacing w:line="240" w:lineRule="auto"/>
        <w:ind w:firstLine="560" w:firstLineChars="200"/>
        <w:rPr>
          <w:rFonts w:hint="eastAsia" w:ascii="仿宋" w:hAnsi="仿宋" w:eastAsia="仿宋" w:cs="仿宋"/>
          <w:strike w:val="0"/>
          <w:sz w:val="28"/>
          <w:szCs w:val="28"/>
          <w:highlight w:val="green"/>
        </w:rPr>
      </w:pPr>
      <w:r>
        <w:rPr>
          <w:rFonts w:hint="eastAsia" w:ascii="仿宋" w:hAnsi="仿宋" w:eastAsia="仿宋" w:cs="仿宋"/>
          <w:strike w:val="0"/>
          <w:dstrike w:val="0"/>
          <w:color w:val="FF0000"/>
          <w:sz w:val="28"/>
          <w:szCs w:val="28"/>
          <w:highlight w:val="green"/>
        </w:rPr>
        <w:t>1、参选产品必须是江苏省药品和医用耗材招采平台挂网产品，参选企业必须是该产品省平台已勾选的配送企业，如果省平台挂网产品中没有符合我院要求的产品，方可接受非挂网产品报名；</w:t>
      </w:r>
    </w:p>
    <w:p w14:paraId="2A3380A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2、临床诊疗诊断用耗材、试剂必须具有</w:t>
      </w:r>
      <w:r>
        <w:rPr>
          <w:rFonts w:hint="eastAsia" w:ascii="仿宋" w:hAnsi="仿宋" w:eastAsia="仿宋" w:cs="仿宋"/>
          <w:sz w:val="28"/>
          <w:szCs w:val="28"/>
          <w:lang w:eastAsia="zh-CN"/>
        </w:rPr>
        <w:t>医疗器械</w:t>
      </w:r>
      <w:r>
        <w:rPr>
          <w:rFonts w:hint="eastAsia" w:ascii="仿宋" w:hAnsi="仿宋" w:eastAsia="仿宋" w:cs="仿宋"/>
          <w:sz w:val="28"/>
          <w:szCs w:val="28"/>
        </w:rPr>
        <w:t>注册证或</w:t>
      </w:r>
      <w:r>
        <w:rPr>
          <w:rFonts w:hint="eastAsia" w:ascii="仿宋" w:hAnsi="仿宋" w:eastAsia="仿宋" w:cs="仿宋"/>
          <w:sz w:val="28"/>
          <w:szCs w:val="28"/>
          <w:lang w:eastAsia="zh-CN"/>
        </w:rPr>
        <w:t>医疗器械</w:t>
      </w:r>
      <w:r>
        <w:rPr>
          <w:rFonts w:hint="eastAsia" w:ascii="仿宋" w:hAnsi="仿宋" w:eastAsia="仿宋" w:cs="仿宋"/>
          <w:sz w:val="28"/>
          <w:szCs w:val="28"/>
        </w:rPr>
        <w:t>备案凭证；</w:t>
      </w:r>
    </w:p>
    <w:p w14:paraId="69E566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3、参选产品的规格、临床用途须符合公告要求；</w:t>
      </w:r>
    </w:p>
    <w:p w14:paraId="44E5388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4、涉及政府带量采购的品类，参选产品的品类、规格、报价不得与政府带量采购要求发生冲突；</w:t>
      </w:r>
    </w:p>
    <w:p w14:paraId="16E330BD">
      <w:pPr>
        <w:spacing w:line="24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三、</w:t>
      </w:r>
      <w:r>
        <w:rPr>
          <w:rFonts w:hint="eastAsia" w:ascii="仿宋" w:hAnsi="仿宋" w:eastAsia="仿宋" w:cs="仿宋"/>
          <w:b/>
          <w:bCs/>
          <w:sz w:val="28"/>
          <w:szCs w:val="28"/>
          <w:lang w:val="en-US" w:eastAsia="zh-CN"/>
        </w:rPr>
        <w:t>遴选材料要求</w:t>
      </w:r>
      <w:r>
        <w:rPr>
          <w:rFonts w:hint="eastAsia" w:ascii="仿宋" w:hAnsi="仿宋" w:eastAsia="仿宋" w:cs="仿宋"/>
          <w:b/>
          <w:bCs/>
          <w:sz w:val="28"/>
          <w:szCs w:val="28"/>
          <w:lang w:eastAsia="zh-CN"/>
        </w:rPr>
        <w:t>：</w:t>
      </w:r>
    </w:p>
    <w:p w14:paraId="4EE33044">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1、《供应商报名信息表》</w:t>
      </w:r>
      <w:r>
        <w:rPr>
          <w:rFonts w:hint="eastAsia" w:ascii="仿宋" w:hAnsi="仿宋" w:eastAsia="仿宋" w:cs="仿宋"/>
          <w:sz w:val="28"/>
          <w:szCs w:val="28"/>
          <w:lang w:eastAsia="zh-CN"/>
        </w:rPr>
        <w:t>格式见公告附件</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，如实填写</w:t>
      </w:r>
      <w:r>
        <w:rPr>
          <w:rFonts w:hint="eastAsia" w:ascii="仿宋" w:hAnsi="仿宋" w:eastAsia="仿宋" w:cs="仿宋"/>
          <w:bCs/>
          <w:sz w:val="28"/>
          <w:szCs w:val="28"/>
          <w:lang w:eastAsia="zh-CN"/>
        </w:rPr>
        <w:t>发送至邮箱，</w:t>
      </w:r>
      <w:r>
        <w:rPr>
          <w:rFonts w:hint="eastAsia" w:ascii="仿宋" w:hAnsi="仿宋" w:eastAsia="仿宋" w:cs="仿宋"/>
          <w:sz w:val="28"/>
          <w:szCs w:val="28"/>
        </w:rPr>
        <w:t>邮件主题</w:t>
      </w:r>
      <w:r>
        <w:rPr>
          <w:rFonts w:hint="eastAsia" w:ascii="仿宋" w:hAnsi="仿宋" w:eastAsia="仿宋" w:cs="仿宋"/>
          <w:sz w:val="28"/>
          <w:szCs w:val="28"/>
          <w:lang w:eastAsia="zh-CN"/>
        </w:rPr>
        <w:t>统一</w:t>
      </w:r>
      <w:r>
        <w:rPr>
          <w:rFonts w:hint="eastAsia" w:ascii="仿宋" w:hAnsi="仿宋" w:eastAsia="仿宋" w:cs="仿宋"/>
          <w:sz w:val="28"/>
          <w:szCs w:val="28"/>
        </w:rPr>
        <w:t>为“项目编号+公司全称”</w:t>
      </w:r>
      <w:r>
        <w:rPr>
          <w:rFonts w:hint="eastAsia" w:ascii="仿宋" w:hAnsi="仿宋" w:eastAsia="仿宋" w:cs="仿宋"/>
          <w:sz w:val="28"/>
          <w:szCs w:val="28"/>
          <w:lang w:eastAsia="zh-CN"/>
        </w:rPr>
        <w:t>格式。</w:t>
      </w:r>
    </w:p>
    <w:p w14:paraId="05F966DC">
      <w:pPr>
        <w:spacing w:line="240" w:lineRule="auto"/>
        <w:ind w:firstLine="562" w:firstLineChars="200"/>
        <w:rPr>
          <w:rFonts w:hint="eastAsia" w:ascii="仿宋" w:hAnsi="仿宋" w:eastAsia="仿宋" w:cs="仿宋"/>
          <w:b/>
          <w:bCs/>
          <w:i/>
          <w:iCs/>
          <w:sz w:val="28"/>
          <w:szCs w:val="28"/>
          <w:lang w:eastAsia="zh-CN"/>
        </w:rPr>
      </w:pPr>
      <w:r>
        <w:rPr>
          <w:rFonts w:hint="eastAsia" w:ascii="仿宋" w:hAnsi="仿宋" w:eastAsia="仿宋" w:cs="仿宋"/>
          <w:b/>
          <w:bCs/>
          <w:i/>
          <w:iCs/>
          <w:color w:val="FF0000"/>
          <w:sz w:val="28"/>
          <w:szCs w:val="28"/>
          <w:highlight w:val="none"/>
          <w:lang w:eastAsia="zh-CN"/>
        </w:rPr>
        <w:t>注：邮件仅需提交报名表，要求如实填写，如填写错误或者填写信息不全，导致报名预审失败由供应商自行承担。</w:t>
      </w:r>
    </w:p>
    <w:p w14:paraId="226AD067">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2、报名表提交邮箱后，参与遴选时需提供纸质材料（加盖经营企业公章），</w:t>
      </w:r>
      <w:r>
        <w:rPr>
          <w:rFonts w:hint="eastAsia" w:ascii="仿宋" w:hAnsi="仿宋" w:eastAsia="仿宋" w:cs="仿宋"/>
          <w:sz w:val="28"/>
          <w:szCs w:val="28"/>
          <w:highlight w:val="yellow"/>
          <w:lang w:val="en-US" w:eastAsia="zh-CN"/>
        </w:rPr>
        <w:t>一式两份，</w:t>
      </w:r>
      <w:r>
        <w:rPr>
          <w:rFonts w:hint="eastAsia" w:ascii="仿宋" w:hAnsi="仿宋" w:eastAsia="仿宋" w:cs="仿宋"/>
          <w:sz w:val="28"/>
          <w:szCs w:val="28"/>
          <w:lang w:val="en-US" w:eastAsia="zh-CN"/>
        </w:rPr>
        <w:t>要求如下：</w:t>
      </w:r>
    </w:p>
    <w:p w14:paraId="23A82B8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2.1供应商资质：</w:t>
      </w:r>
      <w:r>
        <w:rPr>
          <w:rFonts w:hint="eastAsia" w:ascii="仿宋" w:hAnsi="仿宋" w:eastAsia="仿宋" w:cs="仿宋"/>
          <w:color w:val="auto"/>
          <w:sz w:val="28"/>
          <w:szCs w:val="28"/>
          <w:lang w:eastAsia="zh-CN"/>
        </w:rPr>
        <w:t>经营</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配送</w:t>
      </w:r>
      <w:r>
        <w:rPr>
          <w:rFonts w:hint="eastAsia" w:ascii="仿宋" w:hAnsi="仿宋" w:eastAsia="仿宋" w:cs="仿宋"/>
          <w:color w:val="auto"/>
          <w:sz w:val="28"/>
          <w:szCs w:val="28"/>
        </w:rPr>
        <w:t>）企业资质文件清晰复印件：所有相关企业的营业执照、医疗器械经营许可证或经营备案凭证；</w:t>
      </w:r>
    </w:p>
    <w:p w14:paraId="782126F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2.2生产企业资质：</w:t>
      </w:r>
      <w:r>
        <w:rPr>
          <w:rFonts w:hint="eastAsia" w:ascii="仿宋" w:hAnsi="仿宋" w:eastAsia="仿宋" w:cs="仿宋"/>
          <w:color w:val="auto"/>
          <w:sz w:val="28"/>
          <w:szCs w:val="28"/>
        </w:rPr>
        <w:t>生产企业资质文件清晰复印件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所有相关企业的营业执照、国产产品须提供生产许可证及附件。</w:t>
      </w:r>
    </w:p>
    <w:p w14:paraId="3EFA3056">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2.3产品资质文件：临床诊疗用耗材、试剂需要注册证或备案凭证复印件，包括所有附件、附页、变更文件以及配套中文说明书、中文标签样本等；不作医疗器械管理的产品可提供符合国家或行业规定的产品资质材料。</w:t>
      </w:r>
    </w:p>
    <w:p w14:paraId="32B360F5">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授权文件：国产产品从注册人开始，进口产品从注册代理人开始的各级连续授权文件，授权的内容、权限、日期必须明确有效，授权文件中涉及到的文件、附件必须提供。供货企业法人授权使用统一文件格式（见附页）为方便审查。</w:t>
      </w:r>
    </w:p>
    <w:p w14:paraId="4E0C55AF">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2.5其他文件：江苏省的用户名单及联系方式，参选承诺函（见附页）等。</w:t>
      </w:r>
    </w:p>
    <w:p w14:paraId="03375BEF">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2.6请同时准备好产品样品供临床试用，样品须在有效期内且与报名参选的规格型号完全一致。</w:t>
      </w:r>
    </w:p>
    <w:p w14:paraId="54C5EF79">
      <w:pPr>
        <w:numPr>
          <w:ilvl w:val="0"/>
          <w:numId w:val="0"/>
        </w:numPr>
        <w:tabs>
          <w:tab w:val="left" w:pos="1710"/>
        </w:tabs>
        <w:snapToGrid w:val="0"/>
        <w:spacing w:line="240" w:lineRule="auto"/>
        <w:ind w:firstLine="562" w:firstLineChars="200"/>
        <w:contextualSpacing/>
        <w:jc w:val="left"/>
        <w:rPr>
          <w:rFonts w:hint="eastAsia" w:ascii="仿宋" w:hAnsi="仿宋" w:eastAsia="仿宋" w:cs="仿宋"/>
          <w:b/>
          <w:bCs/>
          <w:i/>
          <w:iCs/>
          <w:color w:val="FF0000"/>
          <w:sz w:val="28"/>
          <w:szCs w:val="28"/>
          <w:lang w:val="en-US" w:eastAsia="zh-CN"/>
        </w:rPr>
      </w:pPr>
      <w:r>
        <w:rPr>
          <w:rFonts w:hint="eastAsia" w:ascii="仿宋" w:hAnsi="仿宋" w:eastAsia="仿宋" w:cs="仿宋"/>
          <w:b/>
          <w:bCs/>
          <w:i/>
          <w:iCs/>
          <w:color w:val="FF0000"/>
          <w:sz w:val="28"/>
          <w:szCs w:val="28"/>
          <w:lang w:eastAsia="zh-CN"/>
        </w:rPr>
        <w:t>注：</w:t>
      </w:r>
      <w:r>
        <w:rPr>
          <w:rFonts w:hint="eastAsia" w:ascii="仿宋" w:hAnsi="仿宋" w:eastAsia="仿宋" w:cs="仿宋"/>
          <w:b/>
          <w:bCs/>
          <w:i/>
          <w:iCs/>
          <w:color w:val="FF0000"/>
          <w:sz w:val="28"/>
          <w:szCs w:val="28"/>
          <w:lang w:val="en-US" w:eastAsia="zh-CN"/>
        </w:rPr>
        <w:t>所提供的资料、样品必须</w:t>
      </w:r>
      <w:r>
        <w:rPr>
          <w:rFonts w:hint="eastAsia" w:ascii="仿宋" w:hAnsi="仿宋" w:eastAsia="仿宋" w:cs="仿宋"/>
          <w:b/>
          <w:bCs/>
          <w:i/>
          <w:iCs/>
          <w:color w:val="FF0000"/>
          <w:sz w:val="28"/>
          <w:szCs w:val="28"/>
        </w:rPr>
        <w:t>真实有效并符合要求，否则无法通过</w:t>
      </w:r>
      <w:r>
        <w:rPr>
          <w:rFonts w:hint="eastAsia" w:ascii="仿宋" w:hAnsi="仿宋" w:eastAsia="仿宋" w:cs="仿宋"/>
          <w:b/>
          <w:bCs/>
          <w:i/>
          <w:iCs/>
          <w:color w:val="FF0000"/>
          <w:sz w:val="28"/>
          <w:szCs w:val="28"/>
          <w:lang w:eastAsia="zh-CN"/>
        </w:rPr>
        <w:t>报名</w:t>
      </w:r>
      <w:r>
        <w:rPr>
          <w:rFonts w:hint="eastAsia" w:ascii="仿宋" w:hAnsi="仿宋" w:eastAsia="仿宋" w:cs="仿宋"/>
          <w:b/>
          <w:bCs/>
          <w:i/>
          <w:iCs/>
          <w:color w:val="FF0000"/>
          <w:sz w:val="28"/>
          <w:szCs w:val="28"/>
        </w:rPr>
        <w:t>预审。</w:t>
      </w:r>
      <w:r>
        <w:rPr>
          <w:rFonts w:hint="eastAsia" w:ascii="仿宋" w:hAnsi="仿宋" w:eastAsia="仿宋" w:cs="仿宋"/>
          <w:b/>
          <w:bCs/>
          <w:i/>
          <w:iCs/>
          <w:color w:val="FF0000"/>
          <w:sz w:val="28"/>
          <w:szCs w:val="28"/>
          <w:lang w:eastAsia="zh-CN"/>
        </w:rPr>
        <w:t>所有资料文件</w:t>
      </w:r>
      <w:r>
        <w:rPr>
          <w:rFonts w:hint="eastAsia" w:ascii="仿宋" w:hAnsi="仿宋" w:eastAsia="仿宋" w:cs="仿宋"/>
          <w:b/>
          <w:bCs/>
          <w:i/>
          <w:iCs/>
          <w:color w:val="FF0000"/>
          <w:sz w:val="28"/>
          <w:szCs w:val="28"/>
          <w:lang w:val="en-US" w:eastAsia="zh-CN"/>
        </w:rPr>
        <w:t>按顺序进行编制，可以补充相关材料。</w:t>
      </w:r>
      <w:r>
        <w:rPr>
          <w:rFonts w:hint="eastAsia" w:ascii="仿宋" w:hAnsi="仿宋" w:eastAsia="仿宋" w:cs="仿宋"/>
          <w:b/>
          <w:bCs/>
          <w:i/>
          <w:iCs/>
          <w:color w:val="FF0000"/>
          <w:sz w:val="28"/>
          <w:szCs w:val="28"/>
          <w:lang w:val="zh-CN" w:eastAsia="zh-CN"/>
        </w:rPr>
        <w:t>由于未按模板填写、编排混乱导致文件被误读或查找不到，其责任由供应商承担。</w:t>
      </w:r>
    </w:p>
    <w:p w14:paraId="7CAC2F8C">
      <w:pPr>
        <w:numPr>
          <w:ilvl w:val="0"/>
          <w:numId w:val="0"/>
        </w:numPr>
        <w:spacing w:line="240" w:lineRule="auto"/>
        <w:ind w:firstLine="560" w:firstLineChars="200"/>
        <w:rPr>
          <w:rFonts w:hint="eastAsia" w:ascii="仿宋" w:hAnsi="仿宋" w:eastAsia="仿宋" w:cs="仿宋"/>
          <w:sz w:val="28"/>
          <w:szCs w:val="28"/>
          <w:lang w:val="en-US" w:eastAsia="zh-CN"/>
        </w:rPr>
      </w:pPr>
    </w:p>
    <w:p w14:paraId="32FA9988">
      <w:pPr>
        <w:spacing w:line="240" w:lineRule="auto"/>
        <w:rPr>
          <w:rFonts w:ascii="黑体" w:eastAsia="黑体"/>
          <w:bCs/>
          <w:sz w:val="44"/>
          <w:szCs w:val="44"/>
        </w:rPr>
        <w:sectPr>
          <w:pgSz w:w="11906" w:h="16838"/>
          <w:pgMar w:top="907" w:right="1134" w:bottom="907" w:left="1134" w:header="851" w:footer="992" w:gutter="0"/>
          <w:cols w:space="425" w:num="1"/>
          <w:docGrid w:type="lines" w:linePitch="312" w:charSpace="0"/>
        </w:sectPr>
      </w:pPr>
    </w:p>
    <w:p w14:paraId="5D650F41">
      <w:pPr>
        <w:snapToGrid w:val="0"/>
        <w:jc w:val="center"/>
        <w:rPr>
          <w:rFonts w:hint="eastAsia" w:ascii="仿宋" w:hAnsi="仿宋" w:eastAsia="仿宋" w:cs="仿宋"/>
          <w:b/>
          <w:bCs/>
          <w:sz w:val="44"/>
          <w:szCs w:val="44"/>
        </w:rPr>
      </w:pPr>
      <w:r>
        <w:rPr>
          <w:rFonts w:hint="eastAsia" w:ascii="仿宋" w:hAnsi="仿宋" w:eastAsia="仿宋" w:cs="仿宋"/>
          <w:b/>
          <w:bCs/>
          <w:sz w:val="44"/>
          <w:szCs w:val="44"/>
        </w:rPr>
        <w:t>医用耗材、试剂遴选参选承诺函</w:t>
      </w:r>
    </w:p>
    <w:p w14:paraId="65070033">
      <w:pPr>
        <w:snapToGrid w:val="0"/>
        <w:spacing w:line="336" w:lineRule="auto"/>
        <w:rPr>
          <w:rFonts w:hint="eastAsia" w:ascii="仿宋" w:hAnsi="仿宋" w:eastAsia="仿宋" w:cs="仿宋"/>
          <w:bCs/>
          <w:sz w:val="36"/>
          <w:szCs w:val="36"/>
        </w:rPr>
      </w:pPr>
    </w:p>
    <w:p w14:paraId="1BFECAA0">
      <w:pPr>
        <w:snapToGrid w:val="0"/>
        <w:spacing w:line="336" w:lineRule="auto"/>
        <w:rPr>
          <w:rFonts w:hint="eastAsia" w:ascii="仿宋" w:hAnsi="仿宋" w:eastAsia="仿宋" w:cs="仿宋"/>
          <w:bCs/>
          <w:sz w:val="30"/>
          <w:szCs w:val="30"/>
        </w:rPr>
      </w:pPr>
      <w:r>
        <w:rPr>
          <w:rFonts w:hint="eastAsia" w:ascii="仿宋" w:hAnsi="仿宋" w:eastAsia="仿宋" w:cs="仿宋"/>
          <w:bCs/>
          <w:sz w:val="30"/>
          <w:szCs w:val="30"/>
        </w:rPr>
        <w:t>致南通市</w:t>
      </w:r>
      <w:r>
        <w:rPr>
          <w:rFonts w:hint="eastAsia" w:ascii="仿宋" w:hAnsi="仿宋" w:eastAsia="仿宋" w:cs="仿宋"/>
          <w:bCs/>
          <w:sz w:val="30"/>
          <w:szCs w:val="30"/>
          <w:lang w:eastAsia="zh-CN"/>
        </w:rPr>
        <w:t>第六人民</w:t>
      </w:r>
      <w:r>
        <w:rPr>
          <w:rFonts w:hint="eastAsia" w:ascii="仿宋" w:hAnsi="仿宋" w:eastAsia="仿宋" w:cs="仿宋"/>
          <w:bCs/>
          <w:sz w:val="30"/>
          <w:szCs w:val="30"/>
        </w:rPr>
        <w:t>医院：</w:t>
      </w:r>
    </w:p>
    <w:p w14:paraId="3F09990B">
      <w:pPr>
        <w:snapToGrid w:val="0"/>
        <w:spacing w:line="336"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本企业（企业全称，以下简称本企业）</w:t>
      </w:r>
      <w:r>
        <w:rPr>
          <w:rFonts w:hint="eastAsia" w:ascii="仿宋" w:hAnsi="仿宋" w:eastAsia="仿宋" w:cs="仿宋"/>
          <w:sz w:val="30"/>
          <w:szCs w:val="30"/>
          <w:u w:val="single"/>
        </w:rPr>
        <w:t xml:space="preserve">                   </w:t>
      </w:r>
      <w:r>
        <w:rPr>
          <w:rFonts w:hint="eastAsia" w:ascii="仿宋" w:hAnsi="仿宋" w:eastAsia="仿宋" w:cs="仿宋"/>
          <w:sz w:val="30"/>
          <w:szCs w:val="30"/>
        </w:rPr>
        <w:t>在阅读了南通市</w:t>
      </w:r>
      <w:r>
        <w:rPr>
          <w:rFonts w:hint="eastAsia" w:ascii="仿宋" w:hAnsi="仿宋" w:eastAsia="仿宋" w:cs="仿宋"/>
          <w:sz w:val="30"/>
          <w:szCs w:val="30"/>
          <w:lang w:eastAsia="zh-CN"/>
        </w:rPr>
        <w:t>第六人民医院</w:t>
      </w:r>
      <w:r>
        <w:rPr>
          <w:rFonts w:hint="eastAsia" w:ascii="仿宋" w:hAnsi="仿宋" w:eastAsia="仿宋" w:cs="仿宋"/>
          <w:sz w:val="30"/>
          <w:szCs w:val="30"/>
        </w:rPr>
        <w:t>医用耗材遴选公告及相关附件后，决定按照要求报名参选并承诺如下：</w:t>
      </w:r>
    </w:p>
    <w:p w14:paraId="3ABFE380">
      <w:pPr>
        <w:snapToGrid w:val="0"/>
        <w:spacing w:line="336" w:lineRule="auto"/>
        <w:ind w:left="357" w:firstLine="600" w:firstLineChars="200"/>
        <w:rPr>
          <w:rFonts w:hint="eastAsia" w:ascii="仿宋" w:hAnsi="仿宋" w:eastAsia="仿宋" w:cs="仿宋"/>
          <w:sz w:val="30"/>
          <w:szCs w:val="30"/>
        </w:rPr>
      </w:pPr>
      <w:r>
        <w:rPr>
          <w:rFonts w:hint="eastAsia" w:ascii="仿宋" w:hAnsi="仿宋" w:eastAsia="仿宋" w:cs="仿宋"/>
          <w:sz w:val="30"/>
          <w:szCs w:val="30"/>
        </w:rPr>
        <w:t>1、本企业已详细阅读研究了遴选公告及附件，我们完全理解并认可贵院的遴选原则及</w:t>
      </w:r>
      <w:r>
        <w:rPr>
          <w:rFonts w:hint="eastAsia" w:ascii="仿宋" w:hAnsi="仿宋" w:eastAsia="仿宋" w:cs="仿宋"/>
          <w:sz w:val="30"/>
          <w:szCs w:val="30"/>
          <w:lang w:val="en-US" w:eastAsia="zh-CN"/>
        </w:rPr>
        <w:t>相关</w:t>
      </w:r>
      <w:r>
        <w:rPr>
          <w:rFonts w:hint="eastAsia" w:ascii="仿宋" w:hAnsi="仿宋" w:eastAsia="仿宋" w:cs="仿宋"/>
          <w:sz w:val="30"/>
          <w:szCs w:val="30"/>
        </w:rPr>
        <w:t>流程，同意放弃对这方面有不明及误解的权利。</w:t>
      </w:r>
    </w:p>
    <w:p w14:paraId="53432957">
      <w:pPr>
        <w:snapToGrid w:val="0"/>
        <w:spacing w:line="336" w:lineRule="auto"/>
        <w:ind w:left="357" w:firstLine="600" w:firstLineChars="200"/>
        <w:rPr>
          <w:rFonts w:hint="eastAsia" w:ascii="仿宋" w:hAnsi="仿宋" w:eastAsia="仿宋" w:cs="仿宋"/>
          <w:sz w:val="30"/>
          <w:szCs w:val="30"/>
        </w:rPr>
      </w:pPr>
      <w:r>
        <w:rPr>
          <w:rFonts w:hint="eastAsia" w:ascii="仿宋" w:hAnsi="仿宋" w:eastAsia="仿宋" w:cs="仿宋"/>
          <w:sz w:val="30"/>
          <w:szCs w:val="30"/>
        </w:rPr>
        <w:t>2、本企业保证在贵院遴选过程中所提供的与参选产品相关的生产经营资质、产品资料、医院使用要求与限制、使用物料成本以及收费等方面的信息真实、全面、有效，如有违反，愿承担相应责任。</w:t>
      </w:r>
    </w:p>
    <w:p w14:paraId="4CBE583F">
      <w:pPr>
        <w:snapToGrid w:val="0"/>
        <w:spacing w:line="336" w:lineRule="auto"/>
        <w:ind w:left="357" w:firstLine="600" w:firstLineChars="200"/>
        <w:rPr>
          <w:rFonts w:hint="eastAsia" w:ascii="仿宋" w:hAnsi="仿宋" w:eastAsia="仿宋" w:cs="仿宋"/>
          <w:sz w:val="30"/>
          <w:szCs w:val="30"/>
        </w:rPr>
      </w:pPr>
      <w:r>
        <w:rPr>
          <w:rFonts w:hint="eastAsia" w:ascii="仿宋" w:hAnsi="仿宋" w:eastAsia="仿宋" w:cs="仿宋"/>
          <w:sz w:val="30"/>
          <w:szCs w:val="30"/>
        </w:rPr>
        <w:t>3、本企业保证近两年内，在生产和经营活动中无严重违法违纪记录，并保证在本次遴选过程中没有任何违法违规行为。</w:t>
      </w:r>
    </w:p>
    <w:p w14:paraId="627164F8">
      <w:pPr>
        <w:snapToGrid w:val="0"/>
        <w:spacing w:line="336" w:lineRule="auto"/>
        <w:ind w:left="357" w:firstLine="600" w:firstLineChars="200"/>
        <w:rPr>
          <w:rFonts w:hint="eastAsia" w:ascii="仿宋" w:hAnsi="仿宋" w:eastAsia="仿宋" w:cs="仿宋"/>
          <w:sz w:val="30"/>
          <w:szCs w:val="30"/>
        </w:rPr>
      </w:pPr>
      <w:r>
        <w:rPr>
          <w:rFonts w:hint="eastAsia" w:ascii="仿宋" w:hAnsi="仿宋" w:eastAsia="仿宋" w:cs="仿宋"/>
          <w:sz w:val="30"/>
          <w:szCs w:val="30"/>
        </w:rPr>
        <w:t xml:space="preserve">4、如果本企业参选的产品入选，本企业保证严格遵守江苏省有关医用耗材阳光采购相关规定以及贵院耗材配送流程及时、足量配送产品并保证实际供货价为全省最低价。 </w:t>
      </w:r>
    </w:p>
    <w:p w14:paraId="21539EB8">
      <w:pPr>
        <w:snapToGrid w:val="0"/>
        <w:spacing w:line="336" w:lineRule="auto"/>
        <w:ind w:left="357" w:firstLine="600" w:firstLineChars="200"/>
        <w:rPr>
          <w:rFonts w:hint="eastAsia" w:ascii="仿宋" w:hAnsi="仿宋" w:eastAsia="仿宋" w:cs="仿宋"/>
          <w:sz w:val="30"/>
          <w:szCs w:val="30"/>
        </w:rPr>
      </w:pPr>
      <w:r>
        <w:rPr>
          <w:rFonts w:hint="eastAsia" w:ascii="仿宋" w:hAnsi="仿宋" w:eastAsia="仿宋" w:cs="仿宋"/>
          <w:sz w:val="30"/>
          <w:szCs w:val="30"/>
        </w:rPr>
        <w:t>5、参选或供货期间，若产品在政府医用耗材阳光交易平台重新进行了招标、价格动态调减、带量</w:t>
      </w:r>
      <w:bookmarkStart w:id="0" w:name="_GoBack"/>
      <w:bookmarkEnd w:id="0"/>
      <w:r>
        <w:rPr>
          <w:rFonts w:hint="eastAsia" w:ascii="仿宋" w:hAnsi="仿宋" w:eastAsia="仿宋" w:cs="仿宋"/>
          <w:sz w:val="30"/>
          <w:szCs w:val="30"/>
        </w:rPr>
        <w:t>采购等，本企业同意积极配合并承诺接受最终结果。</w:t>
      </w:r>
    </w:p>
    <w:p w14:paraId="2A207C33">
      <w:pPr>
        <w:snapToGrid w:val="0"/>
        <w:ind w:left="77" w:firstLine="900" w:firstLineChars="300"/>
        <w:rPr>
          <w:rFonts w:hint="eastAsia" w:ascii="仿宋" w:hAnsi="仿宋" w:eastAsia="仿宋" w:cs="仿宋"/>
          <w:sz w:val="30"/>
          <w:szCs w:val="30"/>
        </w:rPr>
      </w:pPr>
      <w:r>
        <w:rPr>
          <w:rFonts w:hint="eastAsia" w:ascii="仿宋" w:hAnsi="仿宋" w:eastAsia="仿宋" w:cs="仿宋"/>
          <w:sz w:val="30"/>
          <w:szCs w:val="30"/>
        </w:rPr>
        <w:t>6、如果违反以上承诺，本企业愿意承担违约责任。</w:t>
      </w:r>
    </w:p>
    <w:p w14:paraId="1C160F7C">
      <w:pPr>
        <w:snapToGrid w:val="0"/>
        <w:ind w:firstLine="600" w:firstLineChars="200"/>
        <w:rPr>
          <w:rFonts w:hint="eastAsia" w:ascii="仿宋" w:hAnsi="仿宋" w:eastAsia="仿宋" w:cs="仿宋"/>
          <w:sz w:val="30"/>
          <w:szCs w:val="30"/>
        </w:rPr>
      </w:pPr>
    </w:p>
    <w:p w14:paraId="475F984C">
      <w:pPr>
        <w:snapToGrid w:val="0"/>
        <w:ind w:firstLine="600" w:firstLineChars="200"/>
        <w:rPr>
          <w:rFonts w:hint="eastAsia" w:ascii="仿宋" w:hAnsi="仿宋" w:eastAsia="仿宋" w:cs="仿宋"/>
          <w:sz w:val="30"/>
          <w:szCs w:val="30"/>
        </w:rPr>
      </w:pPr>
    </w:p>
    <w:p w14:paraId="2D673BC6">
      <w:pPr>
        <w:snapToGrid w:val="0"/>
        <w:spacing w:line="480" w:lineRule="auto"/>
        <w:ind w:firstLine="900" w:firstLineChars="300"/>
        <w:rPr>
          <w:rFonts w:hint="eastAsia" w:ascii="仿宋" w:hAnsi="仿宋" w:eastAsia="仿宋" w:cs="仿宋"/>
          <w:sz w:val="30"/>
          <w:szCs w:val="30"/>
        </w:rPr>
      </w:pPr>
      <w:r>
        <w:rPr>
          <w:rFonts w:hint="eastAsia" w:ascii="仿宋" w:hAnsi="仿宋" w:eastAsia="仿宋" w:cs="仿宋"/>
          <w:sz w:val="30"/>
          <w:szCs w:val="30"/>
        </w:rPr>
        <w:t>企业名称（盖章）：</w:t>
      </w:r>
    </w:p>
    <w:p w14:paraId="0627DBD5">
      <w:pPr>
        <w:snapToGrid w:val="0"/>
        <w:spacing w:line="480" w:lineRule="auto"/>
        <w:ind w:firstLine="900" w:firstLineChars="300"/>
        <w:rPr>
          <w:rFonts w:hint="eastAsia" w:ascii="仿宋" w:hAnsi="仿宋" w:eastAsia="仿宋" w:cs="仿宋"/>
          <w:sz w:val="30"/>
          <w:szCs w:val="30"/>
        </w:rPr>
      </w:pPr>
      <w:r>
        <w:rPr>
          <w:rFonts w:hint="eastAsia" w:ascii="仿宋" w:hAnsi="仿宋" w:eastAsia="仿宋" w:cs="仿宋"/>
          <w:sz w:val="30"/>
          <w:szCs w:val="30"/>
        </w:rPr>
        <w:t xml:space="preserve">法定代表人（签字）：                 </w:t>
      </w:r>
    </w:p>
    <w:p w14:paraId="0B26EC57">
      <w:pPr>
        <w:snapToGrid w:val="0"/>
        <w:spacing w:line="480" w:lineRule="auto"/>
        <w:ind w:firstLine="900" w:firstLineChars="300"/>
        <w:rPr>
          <w:rFonts w:hint="eastAsia" w:ascii="仿宋" w:hAnsi="仿宋" w:eastAsia="仿宋" w:cs="仿宋"/>
          <w:sz w:val="30"/>
          <w:szCs w:val="30"/>
        </w:rPr>
      </w:pPr>
      <w:r>
        <w:rPr>
          <w:rFonts w:hint="eastAsia" w:ascii="仿宋" w:hAnsi="仿宋" w:eastAsia="仿宋" w:cs="仿宋"/>
          <w:sz w:val="30"/>
          <w:szCs w:val="30"/>
        </w:rPr>
        <w:t xml:space="preserve"> </w:t>
      </w:r>
    </w:p>
    <w:p w14:paraId="31617A9E">
      <w:pPr>
        <w:snapToGrid w:val="0"/>
        <w:spacing w:line="480" w:lineRule="auto"/>
        <w:jc w:val="center"/>
        <w:rPr>
          <w:rFonts w:hint="eastAsia" w:ascii="方正黑体_GBK" w:eastAsia="方正黑体_GBK"/>
          <w:bCs/>
          <w:sz w:val="44"/>
          <w:szCs w:val="44"/>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日期：        年   月   日</w:t>
      </w:r>
    </w:p>
    <w:p w14:paraId="00AD160A">
      <w:pPr>
        <w:adjustRightInd w:val="0"/>
        <w:snapToGrid w:val="0"/>
        <w:jc w:val="center"/>
        <w:rPr>
          <w:rFonts w:hint="eastAsia" w:ascii="宋体" w:hAnsi="宋体" w:eastAsia="宋体" w:cs="宋体"/>
          <w:b/>
          <w:bCs w:val="0"/>
          <w:sz w:val="48"/>
          <w:szCs w:val="48"/>
        </w:rPr>
      </w:pPr>
      <w:r>
        <w:rPr>
          <w:rFonts w:hint="eastAsia" w:ascii="宋体" w:hAnsi="宋体" w:eastAsia="宋体" w:cs="宋体"/>
          <w:b/>
          <w:bCs w:val="0"/>
          <w:sz w:val="48"/>
          <w:szCs w:val="48"/>
        </w:rPr>
        <w:t>法定代表人授权书</w:t>
      </w:r>
    </w:p>
    <w:p w14:paraId="0C015987">
      <w:pPr>
        <w:snapToGrid w:val="0"/>
        <w:spacing w:before="240" w:line="360" w:lineRule="auto"/>
        <w:rPr>
          <w:rFonts w:hint="eastAsia" w:ascii="仿宋" w:hAnsi="仿宋" w:eastAsia="仿宋" w:cs="仿宋"/>
          <w:sz w:val="30"/>
          <w:szCs w:val="30"/>
        </w:rPr>
      </w:pPr>
      <w:r>
        <w:rPr>
          <w:rFonts w:hint="eastAsia" w:ascii="仿宋" w:hAnsi="仿宋" w:eastAsia="仿宋" w:cs="仿宋"/>
          <w:sz w:val="30"/>
          <w:szCs w:val="30"/>
        </w:rPr>
        <w:t>致</w:t>
      </w:r>
      <w:r>
        <w:rPr>
          <w:rFonts w:hint="eastAsia" w:ascii="仿宋" w:hAnsi="仿宋" w:eastAsia="仿宋" w:cs="仿宋"/>
          <w:sz w:val="30"/>
          <w:szCs w:val="30"/>
          <w:lang w:eastAsia="zh-CN"/>
        </w:rPr>
        <w:t>南通市第六人民医院</w:t>
      </w:r>
      <w:r>
        <w:rPr>
          <w:rFonts w:hint="eastAsia" w:ascii="仿宋" w:hAnsi="仿宋" w:eastAsia="仿宋" w:cs="仿宋"/>
          <w:sz w:val="30"/>
          <w:szCs w:val="30"/>
        </w:rPr>
        <w:t>：</w:t>
      </w:r>
    </w:p>
    <w:p w14:paraId="5A61EDE2">
      <w:pPr>
        <w:snapToGrid w:val="0"/>
        <w:spacing w:line="360" w:lineRule="auto"/>
        <w:ind w:firstLine="584"/>
        <w:rPr>
          <w:rFonts w:hint="eastAsia" w:ascii="仿宋" w:hAnsi="仿宋" w:eastAsia="仿宋" w:cs="仿宋"/>
          <w:sz w:val="30"/>
          <w:szCs w:val="30"/>
        </w:rPr>
      </w:pPr>
      <w:r>
        <w:rPr>
          <w:rFonts w:hint="eastAsia" w:ascii="仿宋" w:hAnsi="仿宋" w:eastAsia="仿宋" w:cs="仿宋"/>
          <w:sz w:val="30"/>
          <w:szCs w:val="30"/>
        </w:rPr>
        <w:t>本授权书声明，注册于</w:t>
      </w:r>
      <w:r>
        <w:rPr>
          <w:rFonts w:hint="eastAsia" w:ascii="仿宋" w:hAnsi="仿宋" w:eastAsia="仿宋" w:cs="仿宋"/>
          <w:sz w:val="30"/>
          <w:szCs w:val="30"/>
          <w:u w:val="single"/>
        </w:rPr>
        <w:t xml:space="preserve">                         </w:t>
      </w:r>
      <w:r>
        <w:rPr>
          <w:rFonts w:hint="eastAsia" w:ascii="仿宋" w:hAnsi="仿宋" w:eastAsia="仿宋" w:cs="仿宋"/>
          <w:sz w:val="30"/>
          <w:szCs w:val="30"/>
        </w:rPr>
        <w:t>（企业住所）的____________________（企业名称）的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（法定代表人姓名）代表本企业授权 </w:t>
      </w:r>
      <w:r>
        <w:rPr>
          <w:rFonts w:hint="eastAsia" w:ascii="仿宋" w:hAnsi="仿宋" w:eastAsia="仿宋" w:cs="仿宋"/>
          <w:sz w:val="30"/>
          <w:szCs w:val="30"/>
          <w:u w:val="single"/>
        </w:rPr>
        <w:t xml:space="preserve">                             </w:t>
      </w:r>
      <w:r>
        <w:rPr>
          <w:rFonts w:hint="eastAsia" w:ascii="仿宋" w:hAnsi="仿宋" w:eastAsia="仿宋" w:cs="仿宋"/>
          <w:sz w:val="30"/>
          <w:szCs w:val="30"/>
        </w:rPr>
        <w:t>（被授权人姓名、身份证号码）为本企业的唯一合法代理人，代表本企业在你院全权处理有关医用耗材销售事宜，包括签订购销合同、执行和完成合同规定的产品配送及售后服务工作等。本企业认可被授权人签字的文件对本企业具备法律效力。</w:t>
      </w:r>
    </w:p>
    <w:p w14:paraId="5E6A0EA2">
      <w:pPr>
        <w:keepNext w:val="0"/>
        <w:keepLines w:val="0"/>
        <w:pageBreakBefore w:val="0"/>
        <w:widowControl w:val="0"/>
        <w:kinsoku/>
        <w:wordWrap/>
        <w:overflowPunct/>
        <w:topLinePunct w:val="0"/>
        <w:autoSpaceDE/>
        <w:autoSpaceDN/>
        <w:bidi w:val="0"/>
        <w:adjustRightInd/>
        <w:spacing w:line="7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授权有效期限：</w:t>
      </w:r>
      <w:r>
        <w:rPr>
          <w:rFonts w:hint="eastAsia" w:ascii="仿宋" w:hAnsi="仿宋" w:eastAsia="仿宋" w:cs="仿宋"/>
          <w:sz w:val="30"/>
          <w:szCs w:val="30"/>
          <w:u w:val="single"/>
        </w:rPr>
        <w:t xml:space="preserve">     年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月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日</w:t>
      </w:r>
      <w:r>
        <w:rPr>
          <w:rFonts w:hint="eastAsia" w:ascii="仿宋" w:hAnsi="仿宋" w:eastAsia="仿宋" w:cs="仿宋"/>
          <w:sz w:val="30"/>
          <w:szCs w:val="30"/>
        </w:rPr>
        <w:t>起至</w:t>
      </w:r>
      <w:r>
        <w:rPr>
          <w:rFonts w:hint="eastAsia" w:ascii="仿宋" w:hAnsi="仿宋" w:eastAsia="仿宋" w:cs="仿宋"/>
          <w:sz w:val="30"/>
          <w:szCs w:val="30"/>
          <w:u w:val="single"/>
        </w:rPr>
        <w:t xml:space="preserve">     年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月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日</w:t>
      </w:r>
      <w:r>
        <w:rPr>
          <w:rFonts w:hint="eastAsia" w:ascii="仿宋" w:hAnsi="仿宋" w:eastAsia="仿宋" w:cs="仿宋"/>
          <w:sz w:val="30"/>
          <w:szCs w:val="30"/>
        </w:rPr>
        <w:t>结束。</w:t>
      </w:r>
    </w:p>
    <w:p w14:paraId="7AD5A65E">
      <w:pPr>
        <w:keepNext w:val="0"/>
        <w:keepLines w:val="0"/>
        <w:pageBreakBefore w:val="0"/>
        <w:widowControl w:val="0"/>
        <w:kinsoku/>
        <w:wordWrap/>
        <w:overflowPunct/>
        <w:topLinePunct w:val="0"/>
        <w:autoSpaceDE/>
        <w:autoSpaceDN/>
        <w:bidi w:val="0"/>
        <w:adjustRightInd/>
        <w:snapToGrid w:val="0"/>
        <w:spacing w:before="240" w:line="7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法定代表人签字：</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法人联系电话：</w:t>
      </w:r>
      <w:r>
        <w:rPr>
          <w:rFonts w:hint="eastAsia" w:ascii="仿宋" w:hAnsi="仿宋" w:eastAsia="仿宋" w:cs="仿宋"/>
          <w:sz w:val="30"/>
          <w:szCs w:val="30"/>
          <w:u w:val="single"/>
        </w:rPr>
        <w:t xml:space="preserve">              </w:t>
      </w:r>
    </w:p>
    <w:p w14:paraId="1CDDA754">
      <w:pPr>
        <w:keepNext w:val="0"/>
        <w:keepLines w:val="0"/>
        <w:pageBreakBefore w:val="0"/>
        <w:widowControl w:val="0"/>
        <w:kinsoku/>
        <w:wordWrap/>
        <w:overflowPunct/>
        <w:topLinePunct w:val="0"/>
        <w:autoSpaceDE/>
        <w:autoSpaceDN/>
        <w:bidi w:val="0"/>
        <w:adjustRightInd/>
        <w:snapToGrid w:val="0"/>
        <w:spacing w:line="7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被授权人签字：</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被授权人电话：</w:t>
      </w:r>
      <w:r>
        <w:rPr>
          <w:rFonts w:hint="eastAsia" w:ascii="仿宋" w:hAnsi="仿宋" w:eastAsia="仿宋" w:cs="仿宋"/>
          <w:sz w:val="30"/>
          <w:szCs w:val="30"/>
          <w:u w:val="single"/>
        </w:rPr>
        <w:t xml:space="preserve">              </w:t>
      </w:r>
    </w:p>
    <w:p w14:paraId="38895E13">
      <w:pPr>
        <w:keepNext w:val="0"/>
        <w:keepLines w:val="0"/>
        <w:pageBreakBefore w:val="0"/>
        <w:widowControl w:val="0"/>
        <w:kinsoku/>
        <w:wordWrap/>
        <w:overflowPunct/>
        <w:topLinePunct w:val="0"/>
        <w:autoSpaceDE/>
        <w:autoSpaceDN/>
        <w:bidi w:val="0"/>
        <w:adjustRightInd/>
        <w:snapToGrid w:val="0"/>
        <w:spacing w:line="7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企业固话：</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业务邮箱：</w:t>
      </w:r>
      <w:r>
        <w:rPr>
          <w:rFonts w:hint="eastAsia" w:ascii="仿宋" w:hAnsi="仿宋" w:eastAsia="仿宋" w:cs="仿宋"/>
          <w:sz w:val="30"/>
          <w:szCs w:val="30"/>
          <w:u w:val="single"/>
        </w:rPr>
        <w:t xml:space="preserve">                     </w:t>
      </w:r>
    </w:p>
    <w:p w14:paraId="596519CD">
      <w:pPr>
        <w:keepNext w:val="0"/>
        <w:keepLines w:val="0"/>
        <w:pageBreakBefore w:val="0"/>
        <w:widowControl w:val="0"/>
        <w:kinsoku/>
        <w:wordWrap/>
        <w:overflowPunct/>
        <w:topLinePunct w:val="0"/>
        <w:autoSpaceDE/>
        <w:autoSpaceDN/>
        <w:bidi w:val="0"/>
        <w:adjustRightInd/>
        <w:snapToGrid w:val="0"/>
        <w:spacing w:line="700" w:lineRule="exact"/>
        <w:ind w:firstLine="552"/>
        <w:textAlignment w:val="auto"/>
        <w:rPr>
          <w:rFonts w:hint="eastAsia" w:ascii="仿宋" w:hAnsi="仿宋" w:eastAsia="仿宋" w:cs="仿宋"/>
          <w:sz w:val="30"/>
          <w:szCs w:val="30"/>
          <w:u w:val="single"/>
        </w:rPr>
      </w:pPr>
      <w:r>
        <w:rPr>
          <w:rFonts w:hint="eastAsia" w:ascii="仿宋" w:hAnsi="仿宋" w:eastAsia="仿宋" w:cs="仿宋"/>
          <w:sz w:val="30"/>
          <w:szCs w:val="30"/>
        </w:rPr>
        <w:t>出具授权日期：</w:t>
      </w:r>
      <w:r>
        <w:rPr>
          <w:rFonts w:hint="eastAsia" w:ascii="仿宋" w:hAnsi="仿宋" w:eastAsia="仿宋" w:cs="仿宋"/>
          <w:sz w:val="30"/>
          <w:szCs w:val="30"/>
          <w:u w:val="single"/>
        </w:rPr>
        <w:t xml:space="preserve">               </w:t>
      </w:r>
    </w:p>
    <w:p w14:paraId="55F24544">
      <w:pPr>
        <w:keepNext w:val="0"/>
        <w:keepLines w:val="0"/>
        <w:pageBreakBefore w:val="0"/>
        <w:widowControl w:val="0"/>
        <w:kinsoku/>
        <w:wordWrap/>
        <w:overflowPunct/>
        <w:topLinePunct w:val="0"/>
        <w:autoSpaceDE/>
        <w:autoSpaceDN/>
        <w:bidi w:val="0"/>
        <w:adjustRightInd/>
        <w:snapToGrid w:val="0"/>
        <w:spacing w:line="700" w:lineRule="exact"/>
        <w:ind w:firstLine="552"/>
        <w:textAlignment w:val="auto"/>
        <w:rPr>
          <w:rFonts w:hint="eastAsia" w:ascii="仿宋" w:hAnsi="仿宋" w:eastAsia="仿宋" w:cs="仿宋"/>
          <w:sz w:val="30"/>
          <w:szCs w:val="30"/>
          <w:u w:val="single"/>
        </w:rPr>
      </w:pPr>
      <w:r>
        <w:rPr>
          <w:rFonts w:hint="eastAsia" w:ascii="仿宋" w:hAnsi="仿宋" w:eastAsia="仿宋" w:cs="仿宋"/>
          <w:sz w:val="30"/>
          <w:szCs w:val="30"/>
        </w:rPr>
        <w:t>企业公章：</w:t>
      </w:r>
      <w:r>
        <w:rPr>
          <w:rFonts w:hint="eastAsia" w:ascii="仿宋" w:hAnsi="仿宋" w:eastAsia="仿宋" w:cs="仿宋"/>
          <w:sz w:val="30"/>
          <w:szCs w:val="30"/>
          <w:u w:val="single"/>
        </w:rPr>
        <w:t xml:space="preserve">                   </w:t>
      </w:r>
    </w:p>
    <w:p w14:paraId="0B243DE8">
      <w:pPr>
        <w:keepNext w:val="0"/>
        <w:keepLines w:val="0"/>
        <w:pageBreakBefore w:val="0"/>
        <w:widowControl w:val="0"/>
        <w:kinsoku/>
        <w:wordWrap/>
        <w:overflowPunct/>
        <w:topLinePunct w:val="0"/>
        <w:autoSpaceDE/>
        <w:autoSpaceDN/>
        <w:bidi w:val="0"/>
        <w:adjustRightInd/>
        <w:spacing w:line="700" w:lineRule="exact"/>
        <w:jc w:val="center"/>
        <w:textAlignment w:val="auto"/>
        <w:rPr>
          <w:rFonts w:asciiTheme="minorEastAsia" w:hAnsiTheme="minorEastAsia"/>
          <w:sz w:val="28"/>
          <w:szCs w:val="28"/>
        </w:rPr>
      </w:pPr>
      <w:r>
        <w:rPr>
          <w:rFonts w:asciiTheme="minorEastAsia" w:hAnsiTheme="minorEastAsia"/>
          <w:sz w:val="28"/>
          <w:szCs w:val="28"/>
        </w:rPr>
        <w:pict>
          <v:rect id="_x0000_s1031" o:spid="_x0000_s1031" o:spt="1" style="position:absolute;left:0pt;margin-left:229.9pt;margin-top:37.4pt;height:136.4pt;width:243pt;z-index:251660288;mso-width-relative:page;mso-height-relative:page;" coordsize="21600,21600">
            <v:path/>
            <v:fill focussize="0,0"/>
            <v:stroke/>
            <v:imagedata o:title=""/>
            <o:lock v:ext="edit"/>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w:r>
      <w:r>
        <w:rPr>
          <w:rFonts w:asciiTheme="minorEastAsia" w:hAnsiTheme="minorEastAsia"/>
          <w:sz w:val="28"/>
          <w:szCs w:val="28"/>
        </w:rPr>
        <w:pict>
          <v:rect id="_x0000_s1029" o:spid="_x0000_s1029" o:spt="1" style="position:absolute;left:0pt;margin-left:-17.3pt;margin-top:37.4pt;height:136.4pt;width:243pt;z-index:251659264;mso-width-relative:page;mso-height-relative:page;" coordsize="21600,21600">
            <v:path/>
            <v:fill focussize="0,0"/>
            <v:stroke/>
            <v:imagedata o:title=""/>
            <o:lock v:ext="edit"/>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5Yjc4YmMxNjdlYjdmZWExM2VjNDA1Mzk2ZjJlZDQifQ=="/>
  </w:docVars>
  <w:rsids>
    <w:rsidRoot w:val="00CC232F"/>
    <w:rsid w:val="0001404F"/>
    <w:rsid w:val="00020A50"/>
    <w:rsid w:val="0003020C"/>
    <w:rsid w:val="00030C7F"/>
    <w:rsid w:val="00033741"/>
    <w:rsid w:val="00043931"/>
    <w:rsid w:val="00043C0E"/>
    <w:rsid w:val="00044244"/>
    <w:rsid w:val="000655DD"/>
    <w:rsid w:val="0007340F"/>
    <w:rsid w:val="000A01D9"/>
    <w:rsid w:val="000A6322"/>
    <w:rsid w:val="000A68D1"/>
    <w:rsid w:val="000A6992"/>
    <w:rsid w:val="000C2970"/>
    <w:rsid w:val="000C5193"/>
    <w:rsid w:val="000E0F33"/>
    <w:rsid w:val="000E4E8D"/>
    <w:rsid w:val="00112266"/>
    <w:rsid w:val="001146F2"/>
    <w:rsid w:val="00121B3A"/>
    <w:rsid w:val="00123FF7"/>
    <w:rsid w:val="0012509F"/>
    <w:rsid w:val="0012629F"/>
    <w:rsid w:val="0013142C"/>
    <w:rsid w:val="00144D1C"/>
    <w:rsid w:val="00145CE9"/>
    <w:rsid w:val="001472B8"/>
    <w:rsid w:val="00153E5D"/>
    <w:rsid w:val="001541E8"/>
    <w:rsid w:val="00173BF8"/>
    <w:rsid w:val="00173FA6"/>
    <w:rsid w:val="00180122"/>
    <w:rsid w:val="00191B00"/>
    <w:rsid w:val="0019301F"/>
    <w:rsid w:val="001A4ABE"/>
    <w:rsid w:val="001A5878"/>
    <w:rsid w:val="001B1EA7"/>
    <w:rsid w:val="001B27C9"/>
    <w:rsid w:val="001B539B"/>
    <w:rsid w:val="001B682B"/>
    <w:rsid w:val="001C5C10"/>
    <w:rsid w:val="001C744E"/>
    <w:rsid w:val="001D03FC"/>
    <w:rsid w:val="001D4261"/>
    <w:rsid w:val="001F19A7"/>
    <w:rsid w:val="0021667A"/>
    <w:rsid w:val="00216A65"/>
    <w:rsid w:val="00217ACD"/>
    <w:rsid w:val="00221144"/>
    <w:rsid w:val="00222154"/>
    <w:rsid w:val="00226138"/>
    <w:rsid w:val="002361BA"/>
    <w:rsid w:val="002408BB"/>
    <w:rsid w:val="0024307C"/>
    <w:rsid w:val="0025277C"/>
    <w:rsid w:val="00254591"/>
    <w:rsid w:val="0027060E"/>
    <w:rsid w:val="002712A9"/>
    <w:rsid w:val="00283943"/>
    <w:rsid w:val="00284A12"/>
    <w:rsid w:val="00290833"/>
    <w:rsid w:val="00291167"/>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147A"/>
    <w:rsid w:val="003348DC"/>
    <w:rsid w:val="00336F15"/>
    <w:rsid w:val="00337558"/>
    <w:rsid w:val="00341483"/>
    <w:rsid w:val="003421FA"/>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D30B0"/>
    <w:rsid w:val="003D4B2A"/>
    <w:rsid w:val="003D4D68"/>
    <w:rsid w:val="003D560B"/>
    <w:rsid w:val="003E754C"/>
    <w:rsid w:val="003E7D33"/>
    <w:rsid w:val="003F2D54"/>
    <w:rsid w:val="003F3A63"/>
    <w:rsid w:val="00417A66"/>
    <w:rsid w:val="00421B86"/>
    <w:rsid w:val="00434BC7"/>
    <w:rsid w:val="00437DBF"/>
    <w:rsid w:val="004403BC"/>
    <w:rsid w:val="004463BA"/>
    <w:rsid w:val="00454530"/>
    <w:rsid w:val="004644B6"/>
    <w:rsid w:val="0047058F"/>
    <w:rsid w:val="00472073"/>
    <w:rsid w:val="004757D0"/>
    <w:rsid w:val="00476ACB"/>
    <w:rsid w:val="00477693"/>
    <w:rsid w:val="00487F9A"/>
    <w:rsid w:val="00493388"/>
    <w:rsid w:val="004940E1"/>
    <w:rsid w:val="004C1B59"/>
    <w:rsid w:val="004C2C5D"/>
    <w:rsid w:val="004C2D1D"/>
    <w:rsid w:val="004C4F2D"/>
    <w:rsid w:val="004C630F"/>
    <w:rsid w:val="004D36F0"/>
    <w:rsid w:val="004E739C"/>
    <w:rsid w:val="004F0207"/>
    <w:rsid w:val="004F478C"/>
    <w:rsid w:val="004F5D4E"/>
    <w:rsid w:val="00511275"/>
    <w:rsid w:val="00514285"/>
    <w:rsid w:val="0052305C"/>
    <w:rsid w:val="005249E6"/>
    <w:rsid w:val="0052731E"/>
    <w:rsid w:val="00531B44"/>
    <w:rsid w:val="005345BF"/>
    <w:rsid w:val="0053477C"/>
    <w:rsid w:val="00536CDD"/>
    <w:rsid w:val="00536CDE"/>
    <w:rsid w:val="00550964"/>
    <w:rsid w:val="00550B59"/>
    <w:rsid w:val="00554A9F"/>
    <w:rsid w:val="00555B13"/>
    <w:rsid w:val="00570B50"/>
    <w:rsid w:val="00571E18"/>
    <w:rsid w:val="005749E4"/>
    <w:rsid w:val="00576098"/>
    <w:rsid w:val="0058217D"/>
    <w:rsid w:val="005B085D"/>
    <w:rsid w:val="005B7F77"/>
    <w:rsid w:val="005C5B1F"/>
    <w:rsid w:val="005C5BA6"/>
    <w:rsid w:val="005D60F1"/>
    <w:rsid w:val="005E1D5C"/>
    <w:rsid w:val="005E2C67"/>
    <w:rsid w:val="005E7268"/>
    <w:rsid w:val="005F4A10"/>
    <w:rsid w:val="00605149"/>
    <w:rsid w:val="00606A12"/>
    <w:rsid w:val="00620739"/>
    <w:rsid w:val="006215DB"/>
    <w:rsid w:val="00642C9F"/>
    <w:rsid w:val="00650301"/>
    <w:rsid w:val="0065221E"/>
    <w:rsid w:val="0065429B"/>
    <w:rsid w:val="00661DCF"/>
    <w:rsid w:val="00670249"/>
    <w:rsid w:val="006719F7"/>
    <w:rsid w:val="00674F84"/>
    <w:rsid w:val="00680BAB"/>
    <w:rsid w:val="00694100"/>
    <w:rsid w:val="006944FE"/>
    <w:rsid w:val="006965B3"/>
    <w:rsid w:val="006A38FA"/>
    <w:rsid w:val="006A439E"/>
    <w:rsid w:val="006A68F3"/>
    <w:rsid w:val="006A7C53"/>
    <w:rsid w:val="006B1A84"/>
    <w:rsid w:val="006B3297"/>
    <w:rsid w:val="006B46DD"/>
    <w:rsid w:val="006B5402"/>
    <w:rsid w:val="006C2324"/>
    <w:rsid w:val="006C2983"/>
    <w:rsid w:val="006C2F8B"/>
    <w:rsid w:val="006D2D4C"/>
    <w:rsid w:val="006E02BC"/>
    <w:rsid w:val="006E1ADF"/>
    <w:rsid w:val="006E7EEB"/>
    <w:rsid w:val="00701FD1"/>
    <w:rsid w:val="00704C47"/>
    <w:rsid w:val="00707621"/>
    <w:rsid w:val="007160D1"/>
    <w:rsid w:val="007303D1"/>
    <w:rsid w:val="007344BD"/>
    <w:rsid w:val="00742D27"/>
    <w:rsid w:val="00752236"/>
    <w:rsid w:val="00752687"/>
    <w:rsid w:val="00757F9A"/>
    <w:rsid w:val="007622D8"/>
    <w:rsid w:val="00763C68"/>
    <w:rsid w:val="00771E77"/>
    <w:rsid w:val="00773D69"/>
    <w:rsid w:val="00793619"/>
    <w:rsid w:val="007A47D9"/>
    <w:rsid w:val="007A5523"/>
    <w:rsid w:val="007B11B6"/>
    <w:rsid w:val="007B35E6"/>
    <w:rsid w:val="007C40F1"/>
    <w:rsid w:val="007D60CB"/>
    <w:rsid w:val="007E12A8"/>
    <w:rsid w:val="007E4A98"/>
    <w:rsid w:val="008015D9"/>
    <w:rsid w:val="00807416"/>
    <w:rsid w:val="00807B5A"/>
    <w:rsid w:val="00812EBF"/>
    <w:rsid w:val="00840424"/>
    <w:rsid w:val="00840B07"/>
    <w:rsid w:val="00851393"/>
    <w:rsid w:val="00854147"/>
    <w:rsid w:val="008542B1"/>
    <w:rsid w:val="0086280C"/>
    <w:rsid w:val="00863EE8"/>
    <w:rsid w:val="00876662"/>
    <w:rsid w:val="00876666"/>
    <w:rsid w:val="00880B47"/>
    <w:rsid w:val="008844CE"/>
    <w:rsid w:val="008A14FE"/>
    <w:rsid w:val="008A3D53"/>
    <w:rsid w:val="008B3FF8"/>
    <w:rsid w:val="008C3CE8"/>
    <w:rsid w:val="008C66FC"/>
    <w:rsid w:val="008E0631"/>
    <w:rsid w:val="008F6BCE"/>
    <w:rsid w:val="008F70DB"/>
    <w:rsid w:val="0090024A"/>
    <w:rsid w:val="00901BA9"/>
    <w:rsid w:val="00902E87"/>
    <w:rsid w:val="00903948"/>
    <w:rsid w:val="009079B8"/>
    <w:rsid w:val="009160E2"/>
    <w:rsid w:val="00933E9F"/>
    <w:rsid w:val="009425EB"/>
    <w:rsid w:val="00944F10"/>
    <w:rsid w:val="00971CD0"/>
    <w:rsid w:val="00973400"/>
    <w:rsid w:val="009746BE"/>
    <w:rsid w:val="00981F53"/>
    <w:rsid w:val="009A395C"/>
    <w:rsid w:val="009A5230"/>
    <w:rsid w:val="009B0196"/>
    <w:rsid w:val="009B21D0"/>
    <w:rsid w:val="009B5764"/>
    <w:rsid w:val="009C4183"/>
    <w:rsid w:val="009F2906"/>
    <w:rsid w:val="009F2EA7"/>
    <w:rsid w:val="009F3F03"/>
    <w:rsid w:val="00A12A26"/>
    <w:rsid w:val="00A268F2"/>
    <w:rsid w:val="00A332EF"/>
    <w:rsid w:val="00A40AFD"/>
    <w:rsid w:val="00A40F56"/>
    <w:rsid w:val="00A42203"/>
    <w:rsid w:val="00A42EC7"/>
    <w:rsid w:val="00A449E1"/>
    <w:rsid w:val="00A46104"/>
    <w:rsid w:val="00A53976"/>
    <w:rsid w:val="00A53ABC"/>
    <w:rsid w:val="00A557EC"/>
    <w:rsid w:val="00A66CB7"/>
    <w:rsid w:val="00A87FB3"/>
    <w:rsid w:val="00A953FC"/>
    <w:rsid w:val="00A96E43"/>
    <w:rsid w:val="00AA011D"/>
    <w:rsid w:val="00AA322F"/>
    <w:rsid w:val="00AB2A79"/>
    <w:rsid w:val="00AB33BE"/>
    <w:rsid w:val="00AC1B40"/>
    <w:rsid w:val="00AD07F4"/>
    <w:rsid w:val="00AD519D"/>
    <w:rsid w:val="00AE7E16"/>
    <w:rsid w:val="00AF3E7A"/>
    <w:rsid w:val="00B007D4"/>
    <w:rsid w:val="00B10C60"/>
    <w:rsid w:val="00B15D85"/>
    <w:rsid w:val="00B17A25"/>
    <w:rsid w:val="00B31A26"/>
    <w:rsid w:val="00B40198"/>
    <w:rsid w:val="00B60DDD"/>
    <w:rsid w:val="00B632BB"/>
    <w:rsid w:val="00B6601A"/>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ED3"/>
    <w:rsid w:val="00BB7DC2"/>
    <w:rsid w:val="00BD61A1"/>
    <w:rsid w:val="00BF1AAF"/>
    <w:rsid w:val="00BF3BD1"/>
    <w:rsid w:val="00C2042A"/>
    <w:rsid w:val="00C20CB6"/>
    <w:rsid w:val="00C23753"/>
    <w:rsid w:val="00C26444"/>
    <w:rsid w:val="00C27A7C"/>
    <w:rsid w:val="00C3041F"/>
    <w:rsid w:val="00C333DA"/>
    <w:rsid w:val="00C42770"/>
    <w:rsid w:val="00C5061B"/>
    <w:rsid w:val="00C536F7"/>
    <w:rsid w:val="00C64239"/>
    <w:rsid w:val="00C76E56"/>
    <w:rsid w:val="00C8319D"/>
    <w:rsid w:val="00C945FE"/>
    <w:rsid w:val="00C95FE9"/>
    <w:rsid w:val="00C96586"/>
    <w:rsid w:val="00CA23B4"/>
    <w:rsid w:val="00CA3A24"/>
    <w:rsid w:val="00CA5709"/>
    <w:rsid w:val="00CB1239"/>
    <w:rsid w:val="00CB15E7"/>
    <w:rsid w:val="00CB2915"/>
    <w:rsid w:val="00CC10DC"/>
    <w:rsid w:val="00CC232F"/>
    <w:rsid w:val="00CD54EB"/>
    <w:rsid w:val="00CE4DEA"/>
    <w:rsid w:val="00CE6063"/>
    <w:rsid w:val="00CF02E8"/>
    <w:rsid w:val="00CF1008"/>
    <w:rsid w:val="00D063AF"/>
    <w:rsid w:val="00D075FE"/>
    <w:rsid w:val="00D07CE2"/>
    <w:rsid w:val="00D13DCA"/>
    <w:rsid w:val="00D14DEC"/>
    <w:rsid w:val="00D26D51"/>
    <w:rsid w:val="00D35DB7"/>
    <w:rsid w:val="00D45BB2"/>
    <w:rsid w:val="00D45E0C"/>
    <w:rsid w:val="00D5318A"/>
    <w:rsid w:val="00D615C3"/>
    <w:rsid w:val="00D635DA"/>
    <w:rsid w:val="00D64767"/>
    <w:rsid w:val="00D64B98"/>
    <w:rsid w:val="00D665F4"/>
    <w:rsid w:val="00D66A9F"/>
    <w:rsid w:val="00D71E12"/>
    <w:rsid w:val="00D72A08"/>
    <w:rsid w:val="00D80CE9"/>
    <w:rsid w:val="00D8496E"/>
    <w:rsid w:val="00D9356C"/>
    <w:rsid w:val="00D958EF"/>
    <w:rsid w:val="00DA1753"/>
    <w:rsid w:val="00DA3359"/>
    <w:rsid w:val="00DA49E0"/>
    <w:rsid w:val="00DC0F3A"/>
    <w:rsid w:val="00DC39FE"/>
    <w:rsid w:val="00DD5746"/>
    <w:rsid w:val="00DD7F53"/>
    <w:rsid w:val="00DE5035"/>
    <w:rsid w:val="00DE7BC2"/>
    <w:rsid w:val="00E042ED"/>
    <w:rsid w:val="00E327CE"/>
    <w:rsid w:val="00E45228"/>
    <w:rsid w:val="00E51DD6"/>
    <w:rsid w:val="00E542F9"/>
    <w:rsid w:val="00E57052"/>
    <w:rsid w:val="00E760D5"/>
    <w:rsid w:val="00E91CB3"/>
    <w:rsid w:val="00E95529"/>
    <w:rsid w:val="00EA1ADC"/>
    <w:rsid w:val="00EA2FAD"/>
    <w:rsid w:val="00EA76D3"/>
    <w:rsid w:val="00EB4E62"/>
    <w:rsid w:val="00EC23E3"/>
    <w:rsid w:val="00ED1799"/>
    <w:rsid w:val="00EE53A7"/>
    <w:rsid w:val="00EF43C2"/>
    <w:rsid w:val="00F02F4B"/>
    <w:rsid w:val="00F05E9C"/>
    <w:rsid w:val="00F111FA"/>
    <w:rsid w:val="00F21606"/>
    <w:rsid w:val="00F23DE8"/>
    <w:rsid w:val="00F34DF4"/>
    <w:rsid w:val="00F36323"/>
    <w:rsid w:val="00F40B80"/>
    <w:rsid w:val="00F470F0"/>
    <w:rsid w:val="00F50982"/>
    <w:rsid w:val="00F5175E"/>
    <w:rsid w:val="00F52A8E"/>
    <w:rsid w:val="00F6472A"/>
    <w:rsid w:val="00F77F55"/>
    <w:rsid w:val="00F80651"/>
    <w:rsid w:val="00F92E32"/>
    <w:rsid w:val="00F938A9"/>
    <w:rsid w:val="00F94549"/>
    <w:rsid w:val="00F95A47"/>
    <w:rsid w:val="00F96572"/>
    <w:rsid w:val="00F97AAC"/>
    <w:rsid w:val="00FA685A"/>
    <w:rsid w:val="00FB51F6"/>
    <w:rsid w:val="00FC6394"/>
    <w:rsid w:val="00FD4D31"/>
    <w:rsid w:val="00FD5B31"/>
    <w:rsid w:val="00FD6BC8"/>
    <w:rsid w:val="00FE015E"/>
    <w:rsid w:val="00FE4847"/>
    <w:rsid w:val="00FE517E"/>
    <w:rsid w:val="00FE7617"/>
    <w:rsid w:val="00FF0D0E"/>
    <w:rsid w:val="00FF4B6C"/>
    <w:rsid w:val="03875A9D"/>
    <w:rsid w:val="04710A64"/>
    <w:rsid w:val="047D5273"/>
    <w:rsid w:val="04FA7D65"/>
    <w:rsid w:val="050B287F"/>
    <w:rsid w:val="057B7DA7"/>
    <w:rsid w:val="0A7B336A"/>
    <w:rsid w:val="1145536B"/>
    <w:rsid w:val="11B22984"/>
    <w:rsid w:val="12F960B1"/>
    <w:rsid w:val="14CE54F8"/>
    <w:rsid w:val="228C5AFC"/>
    <w:rsid w:val="232D145E"/>
    <w:rsid w:val="24570B42"/>
    <w:rsid w:val="24BB3926"/>
    <w:rsid w:val="26F6114E"/>
    <w:rsid w:val="2F0D715C"/>
    <w:rsid w:val="31FE6223"/>
    <w:rsid w:val="329768FD"/>
    <w:rsid w:val="32D57A9A"/>
    <w:rsid w:val="33835B53"/>
    <w:rsid w:val="3A551B4D"/>
    <w:rsid w:val="3AE40966"/>
    <w:rsid w:val="3B1A0C17"/>
    <w:rsid w:val="3E0E74F2"/>
    <w:rsid w:val="428044C2"/>
    <w:rsid w:val="42D61235"/>
    <w:rsid w:val="45C407F8"/>
    <w:rsid w:val="49852C26"/>
    <w:rsid w:val="4CD970B2"/>
    <w:rsid w:val="4E625903"/>
    <w:rsid w:val="4E92444C"/>
    <w:rsid w:val="525438A8"/>
    <w:rsid w:val="5E6F6657"/>
    <w:rsid w:val="5EC575CA"/>
    <w:rsid w:val="63F313D6"/>
    <w:rsid w:val="64F620E4"/>
    <w:rsid w:val="655B29A5"/>
    <w:rsid w:val="687D36B4"/>
    <w:rsid w:val="6A07766D"/>
    <w:rsid w:val="6DEB11C4"/>
    <w:rsid w:val="6EEB3366"/>
    <w:rsid w:val="731B027F"/>
    <w:rsid w:val="733B5430"/>
    <w:rsid w:val="73996C0A"/>
    <w:rsid w:val="79D35D8D"/>
    <w:rsid w:val="7A3902E6"/>
    <w:rsid w:val="7B5178B1"/>
    <w:rsid w:val="7C38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000FF" w:themeColor="hyperlink"/>
      <w:u w:val="single"/>
    </w:rPr>
  </w:style>
  <w:style w:type="character" w:customStyle="1" w:styleId="9">
    <w:name w:val="页眉 字符"/>
    <w:basedOn w:val="7"/>
    <w:link w:val="4"/>
    <w:autoRedefine/>
    <w:semiHidden/>
    <w:qFormat/>
    <w:uiPriority w:val="99"/>
    <w:rPr>
      <w:sz w:val="18"/>
      <w:szCs w:val="18"/>
    </w:rPr>
  </w:style>
  <w:style w:type="character" w:customStyle="1" w:styleId="10">
    <w:name w:val="页脚 字符"/>
    <w:basedOn w:val="7"/>
    <w:link w:val="3"/>
    <w:autoRedefine/>
    <w:semiHidden/>
    <w:qFormat/>
    <w:uiPriority w:val="99"/>
    <w:rPr>
      <w:sz w:val="18"/>
      <w:szCs w:val="18"/>
    </w:rPr>
  </w:style>
  <w:style w:type="character" w:customStyle="1" w:styleId="11">
    <w:name w:val="font121"/>
    <w:basedOn w:val="7"/>
    <w:autoRedefine/>
    <w:qFormat/>
    <w:uiPriority w:val="0"/>
    <w:rPr>
      <w:rFonts w:hint="default" w:ascii="方正仿宋_GBK" w:hAnsi="方正仿宋_GBK" w:eastAsia="方正仿宋_GBK" w:cs="方正仿宋_GBK"/>
      <w:b/>
      <w:bCs/>
      <w:color w:val="FF0000"/>
      <w:sz w:val="28"/>
      <w:szCs w:val="28"/>
      <w:u w:val="none"/>
    </w:rPr>
  </w:style>
  <w:style w:type="character" w:customStyle="1" w:styleId="12">
    <w:name w:val="font71"/>
    <w:basedOn w:val="7"/>
    <w:autoRedefine/>
    <w:qFormat/>
    <w:uiPriority w:val="0"/>
    <w:rPr>
      <w:rFonts w:hint="default"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EA52F-39F7-44BD-8811-A696FD6D09AD}">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1637</Words>
  <Characters>1668</Characters>
  <Lines>14</Lines>
  <Paragraphs>4</Paragraphs>
  <TotalTime>175</TotalTime>
  <ScaleCrop>false</ScaleCrop>
  <LinksUpToDate>false</LinksUpToDate>
  <CharactersWithSpaces>1975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高永健</cp:lastModifiedBy>
  <cp:lastPrinted>2023-07-24T08:51:00Z</cp:lastPrinted>
  <dcterms:modified xsi:type="dcterms:W3CDTF">2024-06-19T06:21:06Z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570348E054534454B6A2F6EF4580F237_12</vt:lpwstr>
  </property>
</Properties>
</file>